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1E1" w:rsidRDefault="00AF61E1" w:rsidP="005C6061">
      <w:pPr>
        <w:widowControl/>
        <w:tabs>
          <w:tab w:val="left" w:pos="993"/>
        </w:tabs>
        <w:jc w:val="right"/>
        <w:rPr>
          <w:rFonts w:eastAsia="Arial" w:cs="Times New Roman"/>
          <w:sz w:val="20"/>
          <w:szCs w:val="20"/>
          <w:lang w:val="ru-RU"/>
        </w:rPr>
      </w:pPr>
      <w:r>
        <w:rPr>
          <w:rFonts w:eastAsia="Arial" w:cs="Times New Roman"/>
          <w:sz w:val="20"/>
          <w:szCs w:val="20"/>
          <w:lang w:val="ru-RU"/>
        </w:rPr>
        <w:t>Приложение 2 к постановлению администрации</w:t>
      </w:r>
    </w:p>
    <w:p w:rsidR="00AF61E1" w:rsidRDefault="00AF61E1" w:rsidP="005C6061">
      <w:pPr>
        <w:widowControl/>
        <w:tabs>
          <w:tab w:val="left" w:pos="993"/>
        </w:tabs>
        <w:jc w:val="right"/>
        <w:rPr>
          <w:rFonts w:eastAsia="Arial" w:cs="Times New Roman"/>
          <w:sz w:val="20"/>
          <w:szCs w:val="20"/>
          <w:lang w:val="ru-RU"/>
        </w:rPr>
      </w:pPr>
      <w:r>
        <w:rPr>
          <w:rFonts w:eastAsia="Arial" w:cs="Times New Roman"/>
          <w:sz w:val="20"/>
          <w:szCs w:val="20"/>
          <w:lang w:val="ru-RU"/>
        </w:rPr>
        <w:t>Усть-Катавского городского округа</w:t>
      </w:r>
    </w:p>
    <w:p w:rsidR="00AF61E1" w:rsidRDefault="00AF61E1" w:rsidP="00AF61E1">
      <w:pPr>
        <w:widowControl/>
        <w:tabs>
          <w:tab w:val="left" w:pos="993"/>
        </w:tabs>
        <w:jc w:val="right"/>
        <w:rPr>
          <w:rFonts w:eastAsia="Arial" w:cs="Times New Roman"/>
          <w:sz w:val="20"/>
          <w:szCs w:val="20"/>
          <w:lang w:val="ru-RU"/>
        </w:rPr>
      </w:pPr>
      <w:r>
        <w:rPr>
          <w:rFonts w:eastAsia="Arial" w:cs="Times New Roman"/>
          <w:sz w:val="20"/>
          <w:szCs w:val="20"/>
          <w:lang w:val="ru-RU"/>
        </w:rPr>
        <w:t>от_________________№________</w:t>
      </w:r>
    </w:p>
    <w:p w:rsidR="00AF61E1" w:rsidRDefault="00AF61E1" w:rsidP="005C6061">
      <w:pPr>
        <w:widowControl/>
        <w:tabs>
          <w:tab w:val="left" w:pos="993"/>
        </w:tabs>
        <w:jc w:val="right"/>
        <w:rPr>
          <w:rFonts w:eastAsia="Arial" w:cs="Times New Roman"/>
          <w:sz w:val="20"/>
          <w:szCs w:val="20"/>
          <w:lang w:val="ru-RU"/>
        </w:rPr>
      </w:pPr>
    </w:p>
    <w:p w:rsidR="00147177" w:rsidRPr="00331889" w:rsidRDefault="00E3102F" w:rsidP="005C6061">
      <w:pPr>
        <w:widowControl/>
        <w:tabs>
          <w:tab w:val="left" w:pos="993"/>
        </w:tabs>
        <w:jc w:val="right"/>
        <w:rPr>
          <w:rFonts w:eastAsia="Arial" w:cs="Times New Roman"/>
          <w:sz w:val="20"/>
          <w:szCs w:val="20"/>
          <w:lang w:val="ru-RU"/>
        </w:rPr>
      </w:pPr>
      <w:r>
        <w:rPr>
          <w:rFonts w:eastAsia="Arial" w:cs="Times New Roman"/>
          <w:sz w:val="20"/>
          <w:szCs w:val="20"/>
          <w:lang w:val="ru-RU"/>
        </w:rPr>
        <w:t>ПРИЛОЖЕНИЕ 4</w:t>
      </w:r>
    </w:p>
    <w:p w:rsidR="0009298B" w:rsidRDefault="00812418" w:rsidP="00E3102F">
      <w:pPr>
        <w:pStyle w:val="HeaderandFooter"/>
        <w:jc w:val="right"/>
        <w:rPr>
          <w:lang w:val="ru-RU"/>
        </w:rPr>
      </w:pPr>
      <w:r>
        <w:rPr>
          <w:lang w:val="ru-RU"/>
        </w:rPr>
        <w:t xml:space="preserve">к </w:t>
      </w:r>
      <w:r w:rsidR="00E3102F">
        <w:rPr>
          <w:lang w:val="ru-RU"/>
        </w:rPr>
        <w:t xml:space="preserve">Правилам </w:t>
      </w:r>
      <w:r w:rsidR="00D376ED">
        <w:rPr>
          <w:lang w:val="ru-RU"/>
        </w:rPr>
        <w:t>благоустройства</w:t>
      </w:r>
      <w:r w:rsidR="00915B44">
        <w:rPr>
          <w:lang w:val="ru-RU"/>
        </w:rPr>
        <w:t xml:space="preserve"> </w:t>
      </w:r>
    </w:p>
    <w:p w:rsidR="00147177" w:rsidRPr="00D376ED" w:rsidRDefault="00915B44" w:rsidP="00622B0A">
      <w:pPr>
        <w:pStyle w:val="normal1"/>
        <w:tabs>
          <w:tab w:val="left" w:pos="993"/>
        </w:tabs>
        <w:spacing w:before="1"/>
        <w:ind w:left="5760" w:firstLine="200"/>
        <w:jc w:val="right"/>
        <w:rPr>
          <w:rFonts w:eastAsia="Arial" w:cs="Times New Roman"/>
          <w:lang w:val="ru-RU"/>
        </w:rPr>
      </w:pPr>
      <w:r w:rsidRPr="00D376ED">
        <w:rPr>
          <w:rFonts w:eastAsia="Arial" w:cs="Times New Roman"/>
          <w:lang w:val="ru-RU"/>
        </w:rPr>
        <w:t>Усть-Катавского городского округа</w:t>
      </w:r>
    </w:p>
    <w:p w:rsidR="00D376ED" w:rsidRPr="00AF61E1" w:rsidRDefault="00D967F2" w:rsidP="00AF61E1">
      <w:pPr>
        <w:pStyle w:val="normal1"/>
        <w:tabs>
          <w:tab w:val="left" w:pos="993"/>
        </w:tabs>
        <w:spacing w:before="4"/>
        <w:ind w:right="147"/>
        <w:jc w:val="right"/>
        <w:rPr>
          <w:rFonts w:cs="Times New Roman"/>
          <w:b/>
          <w:bCs/>
          <w:i/>
          <w:iCs/>
          <w:sz w:val="28"/>
          <w:szCs w:val="28"/>
          <w:lang w:val="ru-RU"/>
        </w:rPr>
      </w:pPr>
      <w:r>
        <w:rPr>
          <w:rFonts w:eastAsia="Arial" w:cs="Times New Roman"/>
          <w:sz w:val="20"/>
          <w:szCs w:val="20"/>
          <w:lang w:val="ru-RU"/>
        </w:rPr>
        <w:t xml:space="preserve">                                                                                                   </w:t>
      </w:r>
      <w:r w:rsidR="00795F00">
        <w:rPr>
          <w:rFonts w:eastAsia="Arial" w:cs="Times New Roman"/>
          <w:sz w:val="20"/>
          <w:szCs w:val="20"/>
          <w:lang w:val="ru-RU"/>
        </w:rPr>
        <w:t xml:space="preserve">    </w:t>
      </w:r>
      <w:r w:rsidR="00915B44">
        <w:rPr>
          <w:rFonts w:eastAsia="Arial" w:cs="Times New Roman"/>
          <w:sz w:val="20"/>
          <w:szCs w:val="20"/>
          <w:lang w:val="ru-RU"/>
        </w:rPr>
        <w:t xml:space="preserve">                          </w:t>
      </w:r>
      <w:r w:rsidR="00434ED9" w:rsidRPr="00331889">
        <w:rPr>
          <w:rFonts w:eastAsia="Arial" w:cs="Times New Roman"/>
          <w:sz w:val="20"/>
          <w:szCs w:val="20"/>
          <w:lang w:val="ru-RU"/>
        </w:rPr>
        <w:t>от</w:t>
      </w:r>
      <w:r w:rsidR="00795F00">
        <w:rPr>
          <w:rFonts w:eastAsia="Arial" w:cs="Times New Roman"/>
          <w:sz w:val="20"/>
          <w:szCs w:val="20"/>
          <w:lang w:val="ru-RU"/>
        </w:rPr>
        <w:t>_______________</w:t>
      </w:r>
      <w:r>
        <w:rPr>
          <w:rFonts w:eastAsia="Arial" w:cs="Times New Roman"/>
          <w:sz w:val="20"/>
          <w:szCs w:val="20"/>
          <w:lang w:val="ru-RU"/>
        </w:rPr>
        <w:t xml:space="preserve"> </w:t>
      </w:r>
      <w:r w:rsidR="00795F00">
        <w:rPr>
          <w:rFonts w:eastAsia="Arial" w:cs="Times New Roman"/>
          <w:sz w:val="20"/>
          <w:szCs w:val="20"/>
          <w:lang w:val="ru-RU"/>
        </w:rPr>
        <w:t>№________</w:t>
      </w:r>
    </w:p>
    <w:p w:rsidR="00147177" w:rsidRPr="008330A6" w:rsidRDefault="00434ED9" w:rsidP="00622B0A">
      <w:pPr>
        <w:pStyle w:val="1"/>
        <w:tabs>
          <w:tab w:val="left" w:pos="993"/>
        </w:tabs>
        <w:spacing w:before="90"/>
        <w:ind w:right="519" w:firstLine="0"/>
        <w:jc w:val="center"/>
        <w:rPr>
          <w:lang w:val="ru-RU"/>
        </w:rPr>
      </w:pPr>
      <w:r w:rsidRPr="008330A6">
        <w:rPr>
          <w:lang w:val="ru-RU"/>
        </w:rPr>
        <w:t>ПРАВИЛА</w:t>
      </w:r>
    </w:p>
    <w:p w:rsidR="00800415" w:rsidRDefault="00434ED9" w:rsidP="00800415">
      <w:pPr>
        <w:pStyle w:val="normal1"/>
        <w:tabs>
          <w:tab w:val="left" w:pos="993"/>
        </w:tabs>
        <w:ind w:left="531" w:right="519"/>
        <w:jc w:val="center"/>
        <w:rPr>
          <w:b/>
          <w:bCs/>
          <w:sz w:val="24"/>
          <w:szCs w:val="24"/>
          <w:lang w:val="ru-RU"/>
        </w:rPr>
      </w:pPr>
      <w:r w:rsidRPr="008330A6">
        <w:rPr>
          <w:b/>
          <w:bCs/>
          <w:sz w:val="24"/>
          <w:szCs w:val="24"/>
          <w:lang w:val="ru-RU"/>
        </w:rPr>
        <w:t xml:space="preserve">РАЗМЕЩЕНИЯ И СОДЕРЖАНИЯ ИНФОРМАЦИОННЫХ КОНСТРУКЦИЙ НА ТЕРРИТОРИИ </w:t>
      </w:r>
    </w:p>
    <w:p w:rsidR="00AF61E1" w:rsidRPr="00AF61E1" w:rsidRDefault="00915B44" w:rsidP="00AF61E1">
      <w:pPr>
        <w:pStyle w:val="normal1"/>
        <w:tabs>
          <w:tab w:val="left" w:pos="993"/>
        </w:tabs>
        <w:ind w:left="531" w:right="519"/>
        <w:jc w:val="center"/>
        <w:rPr>
          <w:b/>
          <w:bCs/>
          <w:sz w:val="24"/>
          <w:szCs w:val="24"/>
          <w:shd w:val="clear" w:color="auto" w:fill="FFFF00"/>
          <w:lang w:val="ru-RU"/>
        </w:rPr>
      </w:pPr>
      <w:r w:rsidRPr="00C52030">
        <w:rPr>
          <w:b/>
          <w:bCs/>
          <w:sz w:val="24"/>
          <w:szCs w:val="24"/>
          <w:lang w:val="ru-RU"/>
        </w:rPr>
        <w:t xml:space="preserve"> </w:t>
      </w:r>
      <w:r w:rsidR="00800415">
        <w:rPr>
          <w:b/>
          <w:bCs/>
          <w:sz w:val="24"/>
          <w:szCs w:val="24"/>
          <w:lang w:val="ru-RU"/>
        </w:rPr>
        <w:t xml:space="preserve">УСТЬ-КАТАВСКОГО </w:t>
      </w:r>
      <w:proofErr w:type="gramStart"/>
      <w:r w:rsidR="00800415">
        <w:rPr>
          <w:b/>
          <w:bCs/>
          <w:sz w:val="24"/>
          <w:szCs w:val="24"/>
          <w:lang w:val="ru-RU"/>
        </w:rPr>
        <w:t>ГОРОДСКОГО  ОКРУГА</w:t>
      </w:r>
      <w:proofErr w:type="gramEnd"/>
    </w:p>
    <w:p w:rsidR="00147177" w:rsidRDefault="00434ED9" w:rsidP="0009298B">
      <w:pPr>
        <w:pStyle w:val="1"/>
        <w:numPr>
          <w:ilvl w:val="1"/>
          <w:numId w:val="7"/>
        </w:numPr>
        <w:tabs>
          <w:tab w:val="left" w:pos="993"/>
          <w:tab w:val="left" w:pos="3702"/>
          <w:tab w:val="left" w:pos="3703"/>
        </w:tabs>
      </w:pPr>
      <w:r>
        <w:t>ОБЩИЕ ПОЛОЖЕНИЯ</w:t>
      </w:r>
    </w:p>
    <w:p w:rsidR="00622B0A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9214"/>
        </w:tabs>
        <w:ind w:right="27" w:firstLine="709"/>
        <w:jc w:val="both"/>
        <w:rPr>
          <w:color w:val="000000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Настоящие Правила размещения и содержания информационных конструкций на территории </w:t>
      </w:r>
      <w:r w:rsidR="00825DA6"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="00795F00" w:rsidRPr="00795F00">
        <w:rPr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(далее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Правила) определяют вид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ы информационных конструкций,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размещаемых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 xml:space="preserve">на 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 xml:space="preserve">территории </w:t>
      </w:r>
      <w:r w:rsidR="00825DA6"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устанавливают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требования к содержанию указанных информационных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размещению </w:t>
      </w:r>
      <w:r>
        <w:rPr>
          <w:rFonts w:eastAsia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приложения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1, 2).</w:t>
      </w:r>
    </w:p>
    <w:p w:rsidR="00147177" w:rsidRPr="00622B0A" w:rsidRDefault="00434ED9" w:rsidP="00FE4C6B">
      <w:pPr>
        <w:pStyle w:val="normal1"/>
        <w:numPr>
          <w:ilvl w:val="0"/>
          <w:numId w:val="5"/>
        </w:numPr>
        <w:tabs>
          <w:tab w:val="clear" w:pos="0"/>
          <w:tab w:val="left" w:pos="993"/>
          <w:tab w:val="left" w:pos="9214"/>
        </w:tabs>
        <w:ind w:right="27" w:firstLine="709"/>
        <w:jc w:val="both"/>
        <w:rPr>
          <w:color w:val="000000"/>
          <w:lang w:val="ru-RU"/>
        </w:rPr>
      </w:pP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Правила разработаны в соответствии с Гражданским кодексом Российской Федерации, </w:t>
      </w:r>
      <w:hyperlink r:id="rId8" w:tooltip="about:blank" w:history="1">
        <w:r w:rsidRPr="00622B0A">
          <w:rPr>
            <w:rFonts w:eastAsia="Times New Roman" w:cs="Times New Roman"/>
            <w:color w:val="000000"/>
            <w:sz w:val="24"/>
            <w:szCs w:val="24"/>
            <w:lang w:val="ru-RU"/>
          </w:rPr>
          <w:t>Законом</w:t>
        </w:r>
      </w:hyperlink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Российской Федерации от 07 февраля 1992 года № 2300-1</w:t>
      </w:r>
      <w:r w:rsidR="00622B0A" w:rsidRPr="00622B0A">
        <w:rPr>
          <w:color w:val="000000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«О защите прав потребителей», федеральными законами от 25 июня 2002 года № </w:t>
      </w:r>
      <w:hyperlink r:id="rId9" w:tooltip="about:blank" w:history="1">
        <w:r w:rsidRPr="00622B0A">
          <w:rPr>
            <w:rFonts w:eastAsia="Times New Roman" w:cs="Times New Roman"/>
            <w:color w:val="000000"/>
            <w:sz w:val="24"/>
            <w:szCs w:val="24"/>
            <w:lang w:val="ru-RU"/>
          </w:rPr>
          <w:t>73-ФЗ</w:t>
        </w:r>
      </w:hyperlink>
      <w:r w:rsidR="00622B0A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«Об объектах культурного наследия (памятниках истории и культуры) наро</w:t>
      </w:r>
      <w:r w:rsidR="00825DA6">
        <w:rPr>
          <w:rFonts w:eastAsia="Times New Roman" w:cs="Times New Roman"/>
          <w:color w:val="000000"/>
          <w:sz w:val="24"/>
          <w:szCs w:val="24"/>
          <w:lang w:val="ru-RU"/>
        </w:rPr>
        <w:t>дов Российской Федерации», от 20 марта 2025 года № 33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-ФЗ «Об общих принципах организации местн</w:t>
      </w:r>
      <w:r w:rsidR="00825DA6">
        <w:rPr>
          <w:rFonts w:eastAsia="Times New Roman" w:cs="Times New Roman"/>
          <w:color w:val="000000"/>
          <w:sz w:val="24"/>
          <w:szCs w:val="24"/>
          <w:lang w:val="ru-RU"/>
        </w:rPr>
        <w:t>ого самоуправления в единой системе публичной власти</w:t>
      </w:r>
      <w:r w:rsidR="00800415">
        <w:rPr>
          <w:rFonts w:eastAsia="Times New Roman" w:cs="Times New Roman"/>
          <w:i/>
          <w:color w:val="000000"/>
          <w:sz w:val="24"/>
          <w:szCs w:val="24"/>
          <w:lang w:val="ru-RU"/>
        </w:rPr>
        <w:t>».</w:t>
      </w:r>
    </w:p>
    <w:p w:rsidR="00622B0A" w:rsidRPr="00622B0A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color w:val="000000"/>
          <w:lang w:val="ru-RU"/>
        </w:rPr>
      </w:pP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Правила не распространяются на знаки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дорожного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движения,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том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числе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на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указатели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отношении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объектов,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расположенных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на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улично-дорожной</w:t>
      </w:r>
      <w:r w:rsidR="00331889"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сети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B11E9">
        <w:rPr>
          <w:rFonts w:eastAsia="Times New Roman" w:cs="Times New Roman"/>
          <w:color w:val="000000"/>
          <w:sz w:val="24"/>
          <w:szCs w:val="24"/>
          <w:lang w:val="ru-RU"/>
        </w:rPr>
        <w:t xml:space="preserve"> Усть</w:t>
      </w:r>
      <w:proofErr w:type="gramEnd"/>
      <w:r w:rsidR="004B11E9">
        <w:rPr>
          <w:rFonts w:eastAsia="Times New Roman" w:cs="Times New Roman"/>
          <w:color w:val="000000"/>
          <w:sz w:val="24"/>
          <w:szCs w:val="24"/>
          <w:lang w:val="ru-RU"/>
        </w:rPr>
        <w:t>-Катавского городского округа</w:t>
      </w:r>
      <w:r w:rsidR="00622B0A">
        <w:rPr>
          <w:color w:val="000000"/>
          <w:sz w:val="24"/>
          <w:szCs w:val="24"/>
          <w:lang w:val="ru-RU"/>
        </w:rPr>
        <w:t>.</w:t>
      </w:r>
    </w:p>
    <w:p w:rsidR="00147177" w:rsidRPr="00622B0A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color w:val="000000"/>
          <w:lang w:val="ru-RU"/>
        </w:rPr>
      </w:pP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 xml:space="preserve">Информационные 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>конструкции, размещаемые в округ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е, 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нных стандартов, требованиями к </w:t>
      </w:r>
      <w:r w:rsidRPr="00622B0A">
        <w:rPr>
          <w:rFonts w:eastAsia="Times New Roman" w:cs="Times New Roman"/>
          <w:color w:val="000000"/>
          <w:sz w:val="24"/>
          <w:szCs w:val="24"/>
          <w:lang w:val="ru-RU"/>
        </w:rPr>
        <w:t>конструкциям и их размещению, а также не наруш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 xml:space="preserve">ать внешний архитектурный </w:t>
      </w:r>
      <w:proofErr w:type="gramStart"/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>облик  населённых</w:t>
      </w:r>
      <w:proofErr w:type="gramEnd"/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пунктов Усть-Катавского городского округа</w:t>
      </w:r>
      <w:r w:rsidR="00622B0A">
        <w:rPr>
          <w:i/>
          <w:color w:val="000000"/>
          <w:sz w:val="24"/>
          <w:szCs w:val="24"/>
          <w:lang w:val="ru-RU"/>
        </w:rPr>
        <w:t>.</w:t>
      </w:r>
    </w:p>
    <w:p w:rsidR="00147177" w:rsidRPr="008330A6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 формировании архитектурно-градостроительного облика зданий, строений, сооружений в рамках их строительства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или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реконструкции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составе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паспорта фасадов, в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том числе определяются места размещения информационных конструкций на фасадах, крышах данных объектов, а также их типы и габариты (длина, ширина, высота и другие значения).</w:t>
      </w:r>
    </w:p>
    <w:p w:rsidR="00147177" w:rsidRPr="008330A6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Информационные констр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укции, указанные в подпунктах 1, 2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10 настоящих Правил, размещаются за счет средств органов государственной власти Челябинской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области,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органов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местного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самоуправления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00415" w:rsidRPr="00800415"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 xml:space="preserve">, государственных и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муниципал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 xml:space="preserve">ьных </w:t>
      </w:r>
      <w:proofErr w:type="gramStart"/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 xml:space="preserve">учреждений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 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Усть</w:t>
      </w:r>
      <w:proofErr w:type="gramEnd"/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-Катавского городского округа</w:t>
      </w:r>
      <w:r w:rsidR="00622B0A" w:rsidRPr="00622B0A">
        <w:rPr>
          <w:i/>
          <w:color w:val="000000"/>
          <w:sz w:val="24"/>
          <w:szCs w:val="24"/>
          <w:lang w:val="ru-RU"/>
        </w:rPr>
        <w:t>.</w:t>
      </w:r>
    </w:p>
    <w:p w:rsidR="00147177" w:rsidRPr="008330A6" w:rsidRDefault="00434ED9" w:rsidP="00FE4C6B">
      <w:pPr>
        <w:pStyle w:val="normal1"/>
        <w:tabs>
          <w:tab w:val="left" w:pos="993"/>
          <w:tab w:val="left" w:pos="9214"/>
        </w:tabs>
        <w:ind w:right="27" w:firstLine="707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Информационные конст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рукции, указанные в подпункте 3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10 настоящих Правил, размещаются за счет владельцев информационных конструкций.</w:t>
      </w:r>
    </w:p>
    <w:p w:rsidR="00147177" w:rsidRPr="00F96578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Размещение информационных конструкций, с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одержащих сведения, указанные в 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абзаце втором подпункта 2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9 настоящих Правил, в виде отдельно стоящих конструкций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,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допускается только при условии их установк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и в границах земельного участка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на котором располагаются здания, строения, сооружения, являющиеся местом нахождения,</w:t>
      </w:r>
      <w:r w:rsidR="00D967F2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осуществления</w:t>
      </w:r>
      <w:r w:rsidR="00D967F2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деятельности</w:t>
      </w:r>
      <w:r w:rsidR="00D967F2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организации,</w:t>
      </w:r>
      <w:r w:rsidR="00D967F2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F96578" w:rsidRPr="00F96578">
        <w:rPr>
          <w:rFonts w:eastAsia="Times New Roman" w:cs="Times New Roman"/>
          <w:color w:val="000000"/>
          <w:sz w:val="24"/>
          <w:szCs w:val="24"/>
          <w:lang w:val="ru-RU"/>
        </w:rPr>
        <w:t>индивидуального</w:t>
      </w:r>
      <w:r w:rsid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предпринимателя,</w:t>
      </w:r>
      <w:r w:rsidR="00EB5627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сведения о 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которых содержатся в данных информационных конструкциях и которым указанные здания, строения, сооружения и з</w:t>
      </w:r>
      <w:r w:rsidR="00EB5627" w:rsidRPr="00F96578">
        <w:rPr>
          <w:rFonts w:eastAsia="Times New Roman" w:cs="Times New Roman"/>
          <w:color w:val="000000"/>
          <w:sz w:val="24"/>
          <w:szCs w:val="24"/>
          <w:lang w:val="ru-RU"/>
        </w:rPr>
        <w:t xml:space="preserve">емельный участок принадлежат на </w:t>
      </w:r>
      <w:r w:rsidRPr="00F96578">
        <w:rPr>
          <w:rFonts w:eastAsia="Times New Roman" w:cs="Times New Roman"/>
          <w:color w:val="000000"/>
          <w:sz w:val="24"/>
          <w:szCs w:val="24"/>
          <w:lang w:val="ru-RU"/>
        </w:rPr>
        <w:t>праве собственности или ином вещном праве.</w:t>
      </w:r>
    </w:p>
    <w:p w:rsidR="00147177" w:rsidRPr="008330A6" w:rsidRDefault="00434ED9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9214"/>
        </w:tabs>
        <w:ind w:right="27" w:firstLine="707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Внешний вид информационных конструкций, содержащих сведения,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указанные в </w:t>
      </w:r>
      <w:r w:rsidR="00A34D20">
        <w:rPr>
          <w:rFonts w:eastAsia="Times New Roman" w:cs="Times New Roman"/>
          <w:color w:val="000000"/>
          <w:sz w:val="24"/>
          <w:szCs w:val="24"/>
          <w:lang w:val="ru-RU"/>
        </w:rPr>
        <w:t>абзаце втором подпункта 2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9 настоящих Правил, в виде отдельно стоящих конструкций определяется в соответствии с дизайн-проектом размещения вывески, разработанным и согласованным в соотв</w:t>
      </w:r>
      <w:r w:rsidR="00D67EE7">
        <w:rPr>
          <w:rFonts w:eastAsia="Times New Roman" w:cs="Times New Roman"/>
          <w:color w:val="000000"/>
          <w:sz w:val="24"/>
          <w:szCs w:val="24"/>
          <w:lang w:val="ru-RU"/>
        </w:rPr>
        <w:t xml:space="preserve">етствии с требованиями разделов </w:t>
      </w:r>
      <w:r>
        <w:rPr>
          <w:rFonts w:eastAsia="Times New Roman" w:cs="Times New Roman"/>
          <w:color w:val="000000"/>
          <w:sz w:val="24"/>
          <w:szCs w:val="24"/>
        </w:rPr>
        <w:t>IV</w:t>
      </w:r>
      <w:r w:rsidR="00D67EE7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lastRenderedPageBreak/>
        <w:t>приложений</w:t>
      </w:r>
      <w:r w:rsidR="00D67EE7">
        <w:rPr>
          <w:rFonts w:eastAsia="Times New Roman" w:cs="Times New Roman"/>
          <w:color w:val="000000"/>
          <w:sz w:val="24"/>
          <w:szCs w:val="24"/>
          <w:lang w:val="ru-RU"/>
        </w:rPr>
        <w:t>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1</w:t>
      </w:r>
      <w:r w:rsidR="00D67EE7">
        <w:rPr>
          <w:rFonts w:eastAsia="Times New Roman" w:cs="Times New Roman"/>
          <w:color w:val="000000"/>
          <w:sz w:val="24"/>
          <w:szCs w:val="24"/>
          <w:lang w:val="ru-RU"/>
        </w:rPr>
        <w:t>,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2 к настоящим Правилам.</w:t>
      </w:r>
    </w:p>
    <w:p w:rsidR="00147177" w:rsidRPr="008330A6" w:rsidRDefault="00147177" w:rsidP="00FE4C6B">
      <w:pPr>
        <w:pStyle w:val="normal1"/>
        <w:tabs>
          <w:tab w:val="left" w:pos="993"/>
          <w:tab w:val="left" w:pos="9214"/>
        </w:tabs>
        <w:ind w:right="27"/>
        <w:rPr>
          <w:rFonts w:eastAsia="Times New Roman" w:cs="Times New Roman"/>
          <w:color w:val="000000"/>
          <w:sz w:val="26"/>
          <w:szCs w:val="26"/>
          <w:lang w:val="ru-RU"/>
        </w:rPr>
      </w:pPr>
    </w:p>
    <w:p w:rsidR="00147177" w:rsidRPr="008330A6" w:rsidRDefault="00147177" w:rsidP="00622B0A">
      <w:pPr>
        <w:pStyle w:val="normal1"/>
        <w:tabs>
          <w:tab w:val="left" w:pos="993"/>
        </w:tabs>
        <w:rPr>
          <w:rFonts w:eastAsia="Times New Roman" w:cs="Times New Roman"/>
          <w:color w:val="000000"/>
          <w:sz w:val="29"/>
          <w:szCs w:val="29"/>
          <w:lang w:val="ru-RU"/>
        </w:rPr>
      </w:pPr>
    </w:p>
    <w:p w:rsidR="00147177" w:rsidRDefault="00434ED9" w:rsidP="0009298B">
      <w:pPr>
        <w:pStyle w:val="1"/>
        <w:numPr>
          <w:ilvl w:val="1"/>
          <w:numId w:val="7"/>
        </w:numPr>
        <w:tabs>
          <w:tab w:val="left" w:pos="993"/>
          <w:tab w:val="left" w:pos="3302"/>
        </w:tabs>
        <w:ind w:left="3301"/>
      </w:pPr>
      <w:r>
        <w:t>ТЕРМИНЫ И ОПРЕДЕЛЕНИЯ</w:t>
      </w:r>
    </w:p>
    <w:p w:rsidR="00147177" w:rsidRPr="008330A6" w:rsidRDefault="00434ED9" w:rsidP="00622B0A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left="1294" w:hanging="426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Понятия, используемые в настоящих Правилах: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информационная конструкция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элемент благоустройства, выполняющий функцию информирования населения города, и соответствующий требованиям, установленным настоящими Правилами;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вывеска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информационная конструкция, размещаемая на фасадах, крышах зданий, строений, сооружений, включая витрины, на фасадах, крышах нестационарных торговых объектов, на внешних поверхностях отдельно стоящих конструкций в месте нахождения или осуществления деятельности организации или индивидуального предпринимателя, содержащая сведения:</w:t>
      </w:r>
    </w:p>
    <w:p w:rsidR="00147177" w:rsidRPr="008330A6" w:rsidRDefault="005C6061" w:rsidP="00FE4C6B">
      <w:pPr>
        <w:pStyle w:val="normal1"/>
        <w:numPr>
          <w:ilvl w:val="0"/>
          <w:numId w:val="3"/>
        </w:numPr>
        <w:tabs>
          <w:tab w:val="left" w:pos="993"/>
          <w:tab w:val="left" w:pos="1192"/>
          <w:tab w:val="left" w:pos="9356"/>
        </w:tabs>
        <w:ind w:right="27" w:firstLine="707"/>
        <w:jc w:val="both"/>
        <w:rPr>
          <w:color w:val="000000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профиле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деятельности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организации,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индивидуального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предпринимателя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обслуживания) в целях информирования неопределенного круга лиц о фактическом местоположении (месте осуществления деятельности) данной организации, индивидуального предпринимателя, меню;</w:t>
      </w:r>
    </w:p>
    <w:p w:rsidR="00147177" w:rsidRPr="008330A6" w:rsidRDefault="005C6061" w:rsidP="00FE4C6B">
      <w:pPr>
        <w:pStyle w:val="normal1"/>
        <w:numPr>
          <w:ilvl w:val="0"/>
          <w:numId w:val="3"/>
        </w:numPr>
        <w:tabs>
          <w:tab w:val="left" w:pos="993"/>
          <w:tab w:val="left" w:pos="1096"/>
          <w:tab w:val="left" w:pos="9356"/>
        </w:tabs>
        <w:ind w:right="27" w:firstLine="707"/>
        <w:jc w:val="both"/>
        <w:rPr>
          <w:color w:val="000000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размещаемые в соответствии с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о ст. 8, 9, 11, 12 Закона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Российской Федерации от 07 февраля 1992 года № 2300-1 «О защите прав потребителей»;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настенная конструкция </w:t>
      </w:r>
      <w:r w:rsid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конструкция, которая располагается параллельно поверхности фасада объекта и (или) его конструктивных элементов;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консольная конструкция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конструкция, которая располагается перпендикулярно к поверхности фасада объекта и (или) его конструктивных элементов;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витринная конструкция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конструкция, которая располагается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внешней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или внутренней стороне остекления витрины;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меню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вывеска,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содержащая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сведения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об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ассортименте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блюд,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напитков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и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иных продуктов питания, предлагаемых организацией, индивидуальным предпринимателем при предоставлении ими услуг общественного питания, в том числе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с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указанием их массы/объема и цены;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витрина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застекленная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часть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фасада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здания,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которая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предназначена для выставления на просмотр товаров и иных объектов;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владелец информационной конструкции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собственник информационной конструкции либо иное лицо, обладающее вещным правом на информационную конструкцию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или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правом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владения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пользования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информационной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конструкцией на основании договора с собственником;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фриз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горизонтальная полоса или лента без декоративной отделки (гладкий фриз), увенчивающая или обрамляющая ту или иную часть здания, строения, сооружения;</w:t>
      </w:r>
    </w:p>
    <w:p w:rsidR="00147177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световой короб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индивидуальная конструкция, представляющая собой объемную конструкцию с лицевой поверхностью из </w:t>
      </w:r>
      <w:proofErr w:type="spellStart"/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транслюцентного</w:t>
      </w:r>
      <w:proofErr w:type="spellEnd"/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(пропускающего</w:t>
      </w:r>
      <w:r w:rsid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свет)</w:t>
      </w:r>
      <w:r w:rsidR="00331889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материала,</w:t>
      </w:r>
      <w:r w:rsidR="00331889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с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боковинами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тыльной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(задней)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поверхностью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из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металла</w:t>
      </w:r>
      <w:r w:rsidR="00D967F2" w:rsidRPr="005C606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или пластика ПВХ (поливинилхлорида), оснащенная внутренними элементами подсветки;</w:t>
      </w:r>
    </w:p>
    <w:p w:rsidR="00457046" w:rsidRPr="003A36FE" w:rsidRDefault="00457046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3A36FE">
        <w:rPr>
          <w:rFonts w:eastAsia="Times New Roman" w:cs="Times New Roman"/>
          <w:color w:val="000000"/>
          <w:sz w:val="24"/>
          <w:szCs w:val="24"/>
          <w:lang w:val="ru-RU"/>
        </w:rPr>
        <w:t>внешняя подсветка — способ подсветки информационной конструкции, при котором информационное поле освещается направленным на него источником света, установленным на удалении;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right="27" w:hanging="2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внутренняя подсветка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способ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подсветки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информационной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конструкции,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 котором информационное поле освещается источником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света,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установленным внутри такой информационной конструкции;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clear" w:pos="0"/>
          <w:tab w:val="left" w:pos="993"/>
          <w:tab w:val="left" w:pos="1295"/>
          <w:tab w:val="left" w:pos="9356"/>
        </w:tabs>
        <w:ind w:left="142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маркиза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дополнительный элемент устройства и оборудования окон и витрин для защиты от осадков, солнца;</w:t>
      </w:r>
    </w:p>
    <w:p w:rsidR="00147177" w:rsidRPr="008330A6" w:rsidRDefault="00434ED9" w:rsidP="00E066EF">
      <w:pPr>
        <w:pStyle w:val="normal1"/>
        <w:numPr>
          <w:ilvl w:val="0"/>
          <w:numId w:val="4"/>
        </w:numPr>
        <w:tabs>
          <w:tab w:val="clear" w:pos="0"/>
          <w:tab w:val="left" w:pos="993"/>
          <w:tab w:val="left" w:pos="1295"/>
          <w:tab w:val="left" w:pos="9356"/>
        </w:tabs>
        <w:ind w:left="142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наружная сторона здания или сооружения. Различают главный, лицевой, боковой, задний фасады, также уличный и дворовый. Главный 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основной для обзора фасад, может совпадать с лицевым фасадом. Лицевой 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фасад здания, сооружения, просматривающийся (воспринимаемый) с территории площадей, улиц, набережных, территорий зеленых насаждений общего пользования, акватории водных объектов.</w:t>
      </w:r>
    </w:p>
    <w:p w:rsidR="00147177" w:rsidRPr="00331889" w:rsidRDefault="00434ED9" w:rsidP="00FE4C6B">
      <w:pPr>
        <w:pStyle w:val="normal1"/>
        <w:tabs>
          <w:tab w:val="left" w:pos="993"/>
          <w:tab w:val="left" w:pos="9356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Боковой 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фасад, примыкающий к главному фасаду. Уличный 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фасад, обращенный на территорию улично-дорожной сети. Задний (дворовый) фасад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фасад, расположенный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противоположной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стороны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здания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или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сооружения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отношению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к главному (уличному) фасаду;</w:t>
      </w:r>
    </w:p>
    <w:p w:rsidR="00147177" w:rsidRPr="008330A6" w:rsidRDefault="00434ED9" w:rsidP="00831614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left="0" w:right="27" w:firstLine="0"/>
        <w:jc w:val="both"/>
        <w:rPr>
          <w:color w:val="000000"/>
          <w:lang w:val="ru-RU"/>
        </w:rPr>
      </w:pPr>
      <w:proofErr w:type="spellStart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штендер</w:t>
      </w:r>
      <w:proofErr w:type="spell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переносная информационная конструкция, устанавливаемая организациями,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индивидуальными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предпринимателями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улице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часы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их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работы в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непосредственной близости от зданий, строений, сооружений;</w:t>
      </w:r>
    </w:p>
    <w:p w:rsidR="00147177" w:rsidRPr="008330A6" w:rsidRDefault="00434ED9" w:rsidP="00831614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паспорт фасадов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документ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установленной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формы,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6D47B4">
        <w:rPr>
          <w:rFonts w:eastAsia="Times New Roman" w:cs="Times New Roman"/>
          <w:color w:val="000000"/>
          <w:sz w:val="24"/>
          <w:szCs w:val="24"/>
          <w:lang w:val="ru-RU"/>
        </w:rPr>
        <w:t>утвержденны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00415">
        <w:rPr>
          <w:rFonts w:eastAsia="Times New Roman" w:cs="Times New Roman"/>
          <w:color w:val="000000"/>
          <w:sz w:val="24"/>
          <w:szCs w:val="24"/>
          <w:lang w:val="ru-RU"/>
        </w:rPr>
        <w:t>решением Собрания депутатов Усть-Катавского городского округа от 24.08.2012 № 136 «Об утверждении Правил содержания фасадов зданий и сооружений на территории Усть</w:t>
      </w:r>
      <w:r w:rsidR="006D47B4">
        <w:rPr>
          <w:rFonts w:eastAsia="Times New Roman" w:cs="Times New Roman"/>
          <w:color w:val="000000"/>
          <w:sz w:val="24"/>
          <w:szCs w:val="24"/>
          <w:lang w:val="ru-RU"/>
        </w:rPr>
        <w:t>-Катавского городского округа»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содержащий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информацию об архитектурно-градостроительном облике существующего здания, строения, сооружения;</w:t>
      </w:r>
    </w:p>
    <w:p w:rsidR="00147177" w:rsidRPr="008330A6" w:rsidRDefault="00434ED9" w:rsidP="00831614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содержание информационных конструкций </w:t>
      </w:r>
      <w:r w:rsidR="005C6061" w:rsidRP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комплекс мероприятий, связанных с размещением информационных конструкций и обеспечением их надлежащего состояния в соответствии с требованиями настоящих Правил;</w:t>
      </w:r>
    </w:p>
    <w:p w:rsidR="007417E1" w:rsidRPr="00680566" w:rsidRDefault="00434ED9" w:rsidP="007C081E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left="0" w:right="27" w:firstLine="0"/>
        <w:jc w:val="both"/>
        <w:rPr>
          <w:color w:val="000000" w:themeColor="text1"/>
          <w:sz w:val="24"/>
          <w:szCs w:val="24"/>
          <w:lang w:val="ru-RU"/>
        </w:rPr>
      </w:pPr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гостевой маршрут </w:t>
      </w:r>
      <w:r w:rsidR="005C6061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—</w:t>
      </w:r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территория, обладающая повышенной культурно- рекреационной и социальной значимостью, к которой предъявляются особые требования</w:t>
      </w:r>
      <w:r w:rsidR="00331889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66FAC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к </w:t>
      </w:r>
      <w:r w:rsidR="003C354F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эстетике городской среды. </w:t>
      </w:r>
      <w:r w:rsidR="00CA527C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Перечень гостевых маршрутов</w:t>
      </w:r>
      <w:r w:rsidR="003C354F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определе</w:t>
      </w:r>
      <w:r w:rsidR="00CA527C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н</w:t>
      </w:r>
      <w:r w:rsidR="003C354F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87D26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таблицей 1, приложения №1 к Правилам</w:t>
      </w:r>
      <w:r w:rsidR="003C354F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благоустройства Усть-Катавского городского округа</w:t>
      </w:r>
      <w:r w:rsidR="007417E1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, утверждённые </w:t>
      </w:r>
      <w:r w:rsidR="00680566" w:rsidRPr="00680566">
        <w:rPr>
          <w:rFonts w:eastAsia="Times New Roman" w:cs="Times New Roman"/>
          <w:color w:val="000000" w:themeColor="text1"/>
          <w:sz w:val="24"/>
          <w:szCs w:val="24"/>
          <w:lang w:val="ru-RU" w:eastAsia="ru-RU" w:bidi="ar-SA"/>
        </w:rPr>
        <w:t>решением С</w:t>
      </w:r>
      <w:r w:rsidR="007417E1" w:rsidRPr="00680566">
        <w:rPr>
          <w:rFonts w:eastAsia="Times New Roman" w:cs="Times New Roman"/>
          <w:color w:val="000000" w:themeColor="text1"/>
          <w:sz w:val="24"/>
          <w:szCs w:val="24"/>
          <w:lang w:val="ru-RU" w:eastAsia="ru-RU" w:bidi="ar-SA"/>
        </w:rPr>
        <w:t>обрания депутатов Усть-Катавского городского округа Челябинской области от 18.10.2017г.  №141 «Об утверждении Правил благоустройства Усть-Катавского городского округа» (внесенные изменения Решением собрания депутатов Усть-Катавского городского округа Челябинской области от 26.10.2022г. №143)</w:t>
      </w:r>
      <w:r w:rsidR="007F3556">
        <w:rPr>
          <w:rFonts w:eastAsia="Times New Roman" w:cs="Times New Roman"/>
          <w:color w:val="000000" w:themeColor="text1"/>
          <w:sz w:val="24"/>
          <w:szCs w:val="24"/>
          <w:lang w:val="ru-RU" w:eastAsia="ru-RU" w:bidi="ar-SA"/>
        </w:rPr>
        <w:t xml:space="preserve"> (приложение 3)</w:t>
      </w:r>
      <w:r w:rsidR="00987D26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, также приложением 5 к решению </w:t>
      </w:r>
      <w:r w:rsidR="00987D26" w:rsidRPr="00680566">
        <w:rPr>
          <w:color w:val="000000" w:themeColor="text1"/>
          <w:sz w:val="24"/>
          <w:szCs w:val="24"/>
          <w:lang w:val="ru-RU"/>
        </w:rPr>
        <w:t>Собрания депутатов Усть-Катавского городского округа Челябинской области от 27.02.2023г. №39</w:t>
      </w:r>
      <w:r w:rsidR="00987D26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«Об утверждении документов территориального планирования: </w:t>
      </w:r>
      <w:r w:rsidR="00CA527C" w:rsidRPr="00680566">
        <w:rPr>
          <w:color w:val="000000" w:themeColor="text1"/>
          <w:sz w:val="24"/>
          <w:szCs w:val="24"/>
          <w:lang w:val="ru-RU"/>
        </w:rPr>
        <w:t>Правила землепользования и застройки Усть-Катав</w:t>
      </w:r>
      <w:r w:rsidR="00CA527C" w:rsidRPr="00680566">
        <w:rPr>
          <w:color w:val="000000" w:themeColor="text1"/>
          <w:sz w:val="24"/>
          <w:szCs w:val="24"/>
        </w:rPr>
        <w:t>c</w:t>
      </w:r>
      <w:r w:rsidR="00CA527C" w:rsidRPr="00680566">
        <w:rPr>
          <w:color w:val="000000" w:themeColor="text1"/>
          <w:sz w:val="24"/>
          <w:szCs w:val="24"/>
          <w:lang w:val="ru-RU"/>
        </w:rPr>
        <w:t>кого городского округа</w:t>
      </w:r>
      <w:r w:rsidR="00680566" w:rsidRPr="00680566">
        <w:rPr>
          <w:color w:val="000000" w:themeColor="text1"/>
          <w:sz w:val="24"/>
          <w:szCs w:val="24"/>
          <w:lang w:val="ru-RU"/>
        </w:rPr>
        <w:t xml:space="preserve"> Челябинской области» (</w:t>
      </w:r>
      <w:r w:rsidR="002F09BB" w:rsidRPr="00680566">
        <w:rPr>
          <w:color w:val="000000" w:themeColor="text1"/>
          <w:sz w:val="24"/>
          <w:szCs w:val="24"/>
          <w:lang w:val="ru-RU"/>
        </w:rPr>
        <w:t>в редакции решения С</w:t>
      </w:r>
      <w:r w:rsidR="00CA527C" w:rsidRPr="00680566">
        <w:rPr>
          <w:color w:val="000000" w:themeColor="text1"/>
          <w:sz w:val="24"/>
          <w:szCs w:val="24"/>
          <w:lang w:val="ru-RU"/>
        </w:rPr>
        <w:t>обрания депутатов Усть-Катавского городского округа от 2</w:t>
      </w:r>
      <w:r w:rsidR="00680566" w:rsidRPr="00680566">
        <w:rPr>
          <w:color w:val="000000" w:themeColor="text1"/>
          <w:sz w:val="24"/>
          <w:szCs w:val="24"/>
          <w:lang w:val="ru-RU"/>
        </w:rPr>
        <w:t>4</w:t>
      </w:r>
      <w:r w:rsidR="00CA527C" w:rsidRPr="00680566">
        <w:rPr>
          <w:color w:val="000000" w:themeColor="text1"/>
          <w:sz w:val="24"/>
          <w:szCs w:val="24"/>
          <w:lang w:val="ru-RU"/>
        </w:rPr>
        <w:t>.12.20</w:t>
      </w:r>
      <w:r w:rsidR="00680566" w:rsidRPr="00680566">
        <w:rPr>
          <w:color w:val="000000" w:themeColor="text1"/>
          <w:sz w:val="24"/>
          <w:szCs w:val="24"/>
          <w:lang w:val="ru-RU"/>
        </w:rPr>
        <w:t>25</w:t>
      </w:r>
      <w:r w:rsidR="00CA527C" w:rsidRPr="00680566">
        <w:rPr>
          <w:color w:val="000000" w:themeColor="text1"/>
          <w:sz w:val="24"/>
          <w:szCs w:val="24"/>
          <w:lang w:val="ru-RU"/>
        </w:rPr>
        <w:t>г. №</w:t>
      </w:r>
      <w:r w:rsidR="00680566" w:rsidRPr="00680566">
        <w:rPr>
          <w:color w:val="000000" w:themeColor="text1"/>
          <w:sz w:val="24"/>
          <w:szCs w:val="24"/>
          <w:lang w:val="ru-RU"/>
        </w:rPr>
        <w:t>178</w:t>
      </w:r>
      <w:r w:rsidR="002F09BB" w:rsidRPr="00680566">
        <w:rPr>
          <w:color w:val="000000" w:themeColor="text1"/>
          <w:sz w:val="24"/>
          <w:szCs w:val="24"/>
          <w:lang w:val="ru-RU"/>
        </w:rPr>
        <w:t>) «Карта границ территорий, предусматривающих требования к архитектурно-градостроительному облику объектов капитального строительства»</w:t>
      </w:r>
      <w:r w:rsidR="007F3556">
        <w:rPr>
          <w:color w:val="000000" w:themeColor="text1"/>
          <w:sz w:val="24"/>
          <w:szCs w:val="24"/>
          <w:lang w:val="ru-RU"/>
        </w:rPr>
        <w:t xml:space="preserve"> (приложение 5)</w:t>
      </w:r>
      <w:r w:rsidR="007417E1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147177" w:rsidRPr="007417E1" w:rsidRDefault="00434ED9" w:rsidP="007C081E">
      <w:pPr>
        <w:pStyle w:val="normal1"/>
        <w:numPr>
          <w:ilvl w:val="0"/>
          <w:numId w:val="4"/>
        </w:numPr>
        <w:tabs>
          <w:tab w:val="left" w:pos="993"/>
          <w:tab w:val="left" w:pos="1295"/>
          <w:tab w:val="left" w:pos="9356"/>
        </w:tabs>
        <w:ind w:left="0" w:right="27" w:firstLine="0"/>
        <w:jc w:val="both"/>
        <w:rPr>
          <w:color w:val="000000"/>
          <w:lang w:val="ru-RU"/>
        </w:rPr>
      </w:pP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знак адресации </w:t>
      </w:r>
      <w:r w:rsidR="005C6061" w:rsidRPr="007417E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унифицированный элемент городской ориентирующей информации,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обозначающий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наименования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элементов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улично-дорожной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сети,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объектов адресации, типы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зданий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(сооружений),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строений,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помещений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 w:rsidRPr="007417E1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66FAC" w:rsidRPr="007417E1">
        <w:rPr>
          <w:rFonts w:eastAsia="Times New Roman" w:cs="Times New Roman"/>
          <w:color w:val="000000"/>
          <w:sz w:val="24"/>
          <w:szCs w:val="24"/>
          <w:lang w:val="ru-RU"/>
        </w:rPr>
        <w:t>соответствии с </w:t>
      </w:r>
      <w:r w:rsidRPr="007417E1">
        <w:rPr>
          <w:rFonts w:eastAsia="Times New Roman" w:cs="Times New Roman"/>
          <w:color w:val="000000"/>
          <w:sz w:val="24"/>
          <w:szCs w:val="24"/>
          <w:lang w:val="ru-RU"/>
        </w:rPr>
        <w:t>государственным адресным реестром (адресные таблички, указатели).</w:t>
      </w:r>
    </w:p>
    <w:p w:rsidR="00147177" w:rsidRPr="008330A6" w:rsidRDefault="00147177" w:rsidP="00622B0A">
      <w:pPr>
        <w:pStyle w:val="normal1"/>
        <w:tabs>
          <w:tab w:val="left" w:pos="993"/>
        </w:tabs>
        <w:rPr>
          <w:rFonts w:eastAsia="Times New Roman" w:cs="Times New Roman"/>
          <w:color w:val="000000"/>
          <w:sz w:val="29"/>
          <w:szCs w:val="29"/>
          <w:lang w:val="ru-RU"/>
        </w:rPr>
      </w:pPr>
    </w:p>
    <w:p w:rsidR="00147177" w:rsidRDefault="00434ED9" w:rsidP="0009298B">
      <w:pPr>
        <w:pStyle w:val="1"/>
        <w:numPr>
          <w:ilvl w:val="1"/>
          <w:numId w:val="7"/>
        </w:numPr>
        <w:tabs>
          <w:tab w:val="left" w:pos="993"/>
          <w:tab w:val="left" w:pos="2323"/>
        </w:tabs>
        <w:ind w:left="2322" w:hanging="429"/>
      </w:pPr>
      <w:r>
        <w:t>ВИДЫ ИНФОРМАЦИОННЫХ КОНСТРУКЦИЙ</w:t>
      </w:r>
      <w:r w:rsidR="005C6061">
        <w:br/>
      </w:r>
    </w:p>
    <w:p w:rsidR="00147177" w:rsidRPr="008330A6" w:rsidRDefault="006D47B4" w:rsidP="00FE4C6B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На территории Усть-Катавского городского округа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осуществляется размещение информационных конструкций следующих видов:</w:t>
      </w:r>
    </w:p>
    <w:p w:rsidR="00147177" w:rsidRPr="008330A6" w:rsidRDefault="003C354F" w:rsidP="003C354F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     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1.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указатели</w:t>
      </w:r>
      <w:r w:rsidR="006D47B4">
        <w:rPr>
          <w:rFonts w:eastAsia="Times New Roman" w:cs="Times New Roman"/>
          <w:color w:val="000000"/>
          <w:sz w:val="24"/>
          <w:szCs w:val="24"/>
          <w:lang w:val="ru-RU"/>
        </w:rPr>
        <w:t xml:space="preserve"> территориального деления округа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, указатели картографической информации, а также указатели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маршрутов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(схемы)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движения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расписания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городского пассажирского транспорта;</w:t>
      </w:r>
    </w:p>
    <w:p w:rsidR="00754156" w:rsidRPr="00754156" w:rsidRDefault="00434ED9" w:rsidP="00754156">
      <w:pPr>
        <w:pStyle w:val="normal1"/>
        <w:numPr>
          <w:ilvl w:val="0"/>
          <w:numId w:val="13"/>
        </w:numPr>
        <w:tabs>
          <w:tab w:val="left" w:pos="993"/>
          <w:tab w:val="left" w:pos="1295"/>
        </w:tabs>
        <w:ind w:right="27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</w:t>
      </w:r>
      <w:r w:rsidR="006D47B4">
        <w:rPr>
          <w:rFonts w:eastAsia="Times New Roman" w:cs="Times New Roman"/>
          <w:color w:val="000000"/>
          <w:sz w:val="24"/>
          <w:szCs w:val="24"/>
          <w:lang w:val="ru-RU"/>
        </w:rPr>
        <w:t xml:space="preserve">тели местоположения </w:t>
      </w:r>
      <w:r w:rsidRPr="005C6061">
        <w:rPr>
          <w:rFonts w:eastAsia="Times New Roman" w:cs="Times New Roman"/>
          <w:color w:val="000000"/>
          <w:sz w:val="24"/>
          <w:szCs w:val="24"/>
          <w:lang w:val="ru-RU"/>
        </w:rPr>
        <w:t>органов местного самоуправления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, государственных,</w:t>
      </w:r>
    </w:p>
    <w:p w:rsidR="00147177" w:rsidRPr="00754156" w:rsidRDefault="00434ED9" w:rsidP="00754156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/>
          <w:lang w:val="ru-RU"/>
        </w:rPr>
      </w:pPr>
      <w:r w:rsidRPr="00754156">
        <w:rPr>
          <w:rFonts w:eastAsia="Times New Roman" w:cs="Times New Roman"/>
          <w:color w:val="000000"/>
          <w:sz w:val="24"/>
          <w:szCs w:val="24"/>
          <w:lang w:val="ru-RU"/>
        </w:rPr>
        <w:t>муниципал</w:t>
      </w:r>
      <w:r w:rsidR="006D47B4" w:rsidRPr="00754156">
        <w:rPr>
          <w:rFonts w:eastAsia="Times New Roman" w:cs="Times New Roman"/>
          <w:color w:val="000000"/>
          <w:sz w:val="24"/>
          <w:szCs w:val="24"/>
          <w:lang w:val="ru-RU"/>
        </w:rPr>
        <w:t>ьных предприятий и учреждений на территории Усть-Катавского городского округа</w:t>
      </w:r>
      <w:r w:rsidRPr="00754156">
        <w:rPr>
          <w:rFonts w:eastAsia="Times New Roman" w:cs="Times New Roman"/>
          <w:color w:val="000000"/>
          <w:sz w:val="24"/>
          <w:szCs w:val="24"/>
          <w:lang w:val="ru-RU"/>
        </w:rPr>
        <w:t>;</w:t>
      </w:r>
    </w:p>
    <w:p w:rsidR="00E066EF" w:rsidRPr="00E066EF" w:rsidRDefault="00434ED9" w:rsidP="00754156">
      <w:pPr>
        <w:pStyle w:val="normal1"/>
        <w:numPr>
          <w:ilvl w:val="0"/>
          <w:numId w:val="13"/>
        </w:numPr>
        <w:tabs>
          <w:tab w:val="left" w:pos="993"/>
          <w:tab w:val="left" w:pos="1295"/>
        </w:tabs>
        <w:ind w:right="27"/>
        <w:jc w:val="both"/>
        <w:rPr>
          <w:color w:val="000000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</w:rPr>
        <w:t>вывески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E066EF" w:rsidRDefault="00E066EF" w:rsidP="00E066EF">
      <w:pPr>
        <w:pStyle w:val="normal1"/>
        <w:tabs>
          <w:tab w:val="left" w:pos="993"/>
          <w:tab w:val="left" w:pos="1295"/>
        </w:tabs>
        <w:ind w:left="851" w:right="27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E066EF" w:rsidRPr="00E066EF" w:rsidRDefault="00E066EF" w:rsidP="00E066EF">
      <w:pPr>
        <w:pStyle w:val="normal1"/>
        <w:tabs>
          <w:tab w:val="left" w:pos="993"/>
          <w:tab w:val="left" w:pos="1295"/>
        </w:tabs>
        <w:ind w:left="851" w:right="27"/>
        <w:jc w:val="center"/>
        <w:rPr>
          <w:b/>
          <w:color w:val="000000"/>
          <w:lang w:val="ru-RU"/>
        </w:rPr>
      </w:pPr>
      <w:r w:rsidRPr="00E066EF">
        <w:rPr>
          <w:rFonts w:eastAsia="Times New Roman" w:cs="Times New Roman"/>
          <w:b/>
          <w:color w:val="000000"/>
          <w:sz w:val="24"/>
          <w:szCs w:val="24"/>
          <w:lang w:val="ru-RU"/>
        </w:rPr>
        <w:t>ТРЕБОВАНИЯ К СОДЕРЖАНИЮ ИНФОРМАЦИОННЫХ КОНСТРУКЦИЙ</w:t>
      </w:r>
    </w:p>
    <w:p w:rsidR="00E066EF" w:rsidRPr="00E066EF" w:rsidRDefault="00E066EF" w:rsidP="00E066EF">
      <w:pPr>
        <w:pStyle w:val="normal1"/>
        <w:tabs>
          <w:tab w:val="left" w:pos="993"/>
        </w:tabs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ru-RU"/>
        </w:rPr>
      </w:pPr>
    </w:p>
    <w:p w:rsidR="00E066EF" w:rsidRPr="00812418" w:rsidRDefault="00E066EF" w:rsidP="00812418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  <w:sectPr w:rsidR="00E066EF" w:rsidRPr="00812418" w:rsidSect="00915B44">
          <w:footerReference w:type="default" r:id="rId10"/>
          <w:footerReference w:type="first" r:id="rId11"/>
          <w:pgSz w:w="11906" w:h="16838"/>
          <w:pgMar w:top="567" w:right="851" w:bottom="567" w:left="1701" w:header="0" w:footer="762" w:gutter="0"/>
          <w:pgNumType w:start="3"/>
          <w:cols w:space="1701"/>
          <w:docGrid w:linePitch="360"/>
        </w:sect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Содержание информационных констр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укций, указанных в подпунктах 1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, 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2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10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настоящих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Правил,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размещенных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виде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отдельно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стоящих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конструкций, на внешних поверхностях зданий, строений, сооружений осуществляется собственниками 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(правообладателями) конструкций,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органами местного самоуправления </w:t>
      </w:r>
      <w:r>
        <w:rPr>
          <w:color w:val="000000"/>
          <w:sz w:val="24"/>
          <w:szCs w:val="24"/>
          <w:lang w:val="ru-RU"/>
        </w:rPr>
        <w:t>Усть-Катавского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, органами государственной власти Челябинской области, государственными предприятиями и учреждениями, расположенными на территории 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, муниципальными предприятиями и учреждениями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Уст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.</w:t>
      </w:r>
      <w:r w:rsidR="00812418" w:rsidRPr="00812418">
        <w:rPr>
          <w:lang w:val="ru-RU"/>
        </w:rPr>
        <w:tab/>
      </w:r>
    </w:p>
    <w:p w:rsidR="00147177" w:rsidRPr="008330A6" w:rsidRDefault="00434ED9" w:rsidP="00812418">
      <w:pPr>
        <w:pStyle w:val="normal1"/>
        <w:tabs>
          <w:tab w:val="left" w:pos="993"/>
        </w:tabs>
        <w:ind w:right="27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Содержание информационных конст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рукций, указанных в подпункте 3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пункта 10 настоящих Правил осуществляется организацией, индивидуальным предпринимателем, которые являются собственниками (правообладателями) конструкции, сведения о которых содержатся в данных информационных конструкциях и в месте фактического нахождения (осуществления деятельности) которых данные информационные конструкции размещены.</w:t>
      </w:r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Информационные конструкции должны содержаться в технически исправном состоянии, быть очищенными от грязи и иного мусора.</w:t>
      </w:r>
    </w:p>
    <w:p w:rsidR="00147177" w:rsidRPr="008330A6" w:rsidRDefault="00434ED9" w:rsidP="00FE4C6B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Очистка информационных конструкций от грязи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мусора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проводится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мере их загрязнения.</w:t>
      </w:r>
    </w:p>
    <w:p w:rsidR="00147177" w:rsidRPr="008330A6" w:rsidRDefault="00434ED9" w:rsidP="00443EC3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Не допускается наличие на информационных конструкциях механических повреждений, </w:t>
      </w:r>
      <w:r w:rsidR="003C354F" w:rsidRPr="008330A6">
        <w:rPr>
          <w:rFonts w:eastAsia="Times New Roman" w:cs="Times New Roman"/>
          <w:color w:val="000000"/>
          <w:sz w:val="24"/>
          <w:szCs w:val="24"/>
          <w:lang w:val="ru-RU"/>
        </w:rPr>
        <w:t>прорывов,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размещаемых на них полотен, а также нарушение целостности конструкции.</w:t>
      </w:r>
      <w:bookmarkStart w:id="0" w:name="_GoBack"/>
      <w:bookmarkEnd w:id="0"/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Металлические элементы информационных конструкций должны быть очищены от ржавчины и окрашены.</w:t>
      </w:r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Размещение на информационных конструкциях объявлений, посторонних надписей, изображений и других сообщений, не относящихся к данной информационной конструкции, запрещено.</w:t>
      </w:r>
    </w:p>
    <w:p w:rsidR="00147177" w:rsidRPr="007417E1" w:rsidRDefault="00434ED9" w:rsidP="00622B0A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Если информационная конструкция имеет внутреннюю или внешнюю подсветку, все элементы искусственного освещения долж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ны быть в исправном состоянии с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одинаковым оттенком свечения.</w:t>
      </w:r>
    </w:p>
    <w:p w:rsidR="007417E1" w:rsidRPr="00443EC3" w:rsidRDefault="007417E1" w:rsidP="007417E1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/>
          <w:lang w:val="ru-RU"/>
        </w:rPr>
      </w:pPr>
    </w:p>
    <w:p w:rsidR="00147177" w:rsidRPr="007417E1" w:rsidRDefault="00434ED9" w:rsidP="0009298B">
      <w:pPr>
        <w:pStyle w:val="1"/>
        <w:numPr>
          <w:ilvl w:val="1"/>
          <w:numId w:val="7"/>
        </w:numPr>
        <w:tabs>
          <w:tab w:val="left" w:pos="993"/>
          <w:tab w:val="left" w:pos="1710"/>
        </w:tabs>
        <w:ind w:left="1710"/>
        <w:rPr>
          <w:lang w:val="ru-RU"/>
        </w:rPr>
      </w:pPr>
      <w:r w:rsidRPr="007417E1">
        <w:rPr>
          <w:lang w:val="ru-RU"/>
        </w:rPr>
        <w:t>КОНТРОЛЬ ЗА ВЫПОЛНЕНИЕМ НАСТОЯЩИХ ПРАВИЛ</w:t>
      </w:r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Выявление информационных конструкций, не соответствующих требованиям настоящих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Правил,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3A36FE">
        <w:rPr>
          <w:rFonts w:eastAsia="Times New Roman" w:cs="Times New Roman"/>
          <w:color w:val="000000"/>
          <w:sz w:val="24"/>
          <w:szCs w:val="24"/>
          <w:lang w:val="ru-RU"/>
        </w:rPr>
        <w:t>осуществляе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т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3A36FE">
        <w:rPr>
          <w:rFonts w:eastAsia="Times New Roman" w:cs="Times New Roman"/>
          <w:color w:val="000000"/>
          <w:sz w:val="24"/>
          <w:szCs w:val="24"/>
          <w:lang w:val="ru-RU"/>
        </w:rPr>
        <w:t>отдел архитектуры и градостроительства администрации</w:t>
      </w:r>
      <w:r w:rsidR="00C00426">
        <w:rPr>
          <w:rFonts w:eastAsia="Times New Roman" w:cs="Times New Roman"/>
          <w:color w:val="000000"/>
          <w:sz w:val="24"/>
          <w:szCs w:val="24"/>
          <w:lang w:val="ru-RU"/>
        </w:rPr>
        <w:t xml:space="preserve"> Усть-Катавского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. Факт выявления информационных конструкций, не соответствующих требованиям настоящих Правил, оформляется актом.</w:t>
      </w:r>
    </w:p>
    <w:p w:rsidR="00147177" w:rsidRDefault="00434ED9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акте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указываются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>:</w:t>
      </w:r>
    </w:p>
    <w:p w:rsidR="00147177" w:rsidRPr="008330A6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4"/>
          <w:tab w:val="left" w:pos="1295"/>
        </w:tabs>
        <w:ind w:left="0" w:right="27" w:firstLine="0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дата, время и место составления акта;</w:t>
      </w:r>
    </w:p>
    <w:p w:rsidR="00147177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4"/>
          <w:tab w:val="left" w:pos="1295"/>
        </w:tabs>
        <w:ind w:left="0" w:right="27" w:firstLine="0"/>
        <w:rPr>
          <w:color w:val="000000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органа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проводившего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проверку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>;</w:t>
      </w:r>
    </w:p>
    <w:p w:rsidR="00147177" w:rsidRPr="008330A6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4"/>
          <w:tab w:val="left" w:pos="1295"/>
        </w:tabs>
        <w:ind w:left="0" w:right="27" w:firstLine="0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фамилия, имя, отчество и должность лица (лиц), проводившего проверку;</w:t>
      </w:r>
    </w:p>
    <w:p w:rsidR="00147177" w:rsidRPr="008330A6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4"/>
          <w:tab w:val="left" w:pos="1295"/>
        </w:tabs>
        <w:ind w:left="0" w:right="27" w:firstLine="0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дата, время и место проведения проверки;</w:t>
      </w:r>
    </w:p>
    <w:p w:rsidR="00147177" w:rsidRPr="008330A6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наименование проверяемого юридического лица или фамилия, имя, отчество индивидуального предпринимателя, физического лица </w:t>
      </w:r>
      <w:r w:rsidR="005C6061">
        <w:rPr>
          <w:rFonts w:eastAsia="Times New Roman" w:cs="Times New Roman"/>
          <w:color w:val="000000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владельца информационной конструкции;</w:t>
      </w:r>
    </w:p>
    <w:p w:rsidR="00831614" w:rsidRPr="00831614" w:rsidRDefault="00434ED9" w:rsidP="00831614">
      <w:pPr>
        <w:pStyle w:val="normal1"/>
        <w:numPr>
          <w:ilvl w:val="0"/>
          <w:numId w:val="1"/>
        </w:numPr>
        <w:tabs>
          <w:tab w:val="left" w:pos="993"/>
        </w:tabs>
        <w:ind w:left="0" w:right="27" w:firstLine="0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адрес (фактическое место нахождения) юридического лица, индивидуального</w:t>
      </w:r>
      <w:r w:rsidR="00831614" w:rsidRP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предпринимателя, физического лица;</w:t>
      </w:r>
    </w:p>
    <w:p w:rsidR="00831614" w:rsidRPr="008330A6" w:rsidRDefault="00831614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сведения об ИНН, ОГРН юридического лица или индивидуального предпринимателя;</w:t>
      </w:r>
    </w:p>
    <w:p w:rsidR="00831614" w:rsidRPr="008330A6" w:rsidRDefault="00831614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сведения о технических характеристиках состояния информационной конструкции, выявленных нарушениях и лицах, на которых возлагается ответственность за совершение этих нарушений;</w:t>
      </w:r>
    </w:p>
    <w:p w:rsidR="00831614" w:rsidRPr="008330A6" w:rsidRDefault="00831614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фотоматериалы, фиксирующие состояние конструкции, выявленные нарушения;</w:t>
      </w:r>
    </w:p>
    <w:p w:rsidR="00831614" w:rsidRPr="008330A6" w:rsidRDefault="00831614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подпись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(лиц),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осуществившего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проверку,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присутствовавших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 составлении акта собственника, представителя организации, индивидуального предпринимателя, которые являются собственниками (правообладателями) информационной конструкции, не соответствующей требованиям настоящих Правил.</w:t>
      </w:r>
    </w:p>
    <w:p w:rsidR="00831614" w:rsidRPr="008330A6" w:rsidRDefault="00831614" w:rsidP="00831614">
      <w:pPr>
        <w:pStyle w:val="normal1"/>
        <w:tabs>
          <w:tab w:val="left" w:pos="993"/>
        </w:tabs>
        <w:ind w:right="27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     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 случае отказа присутствовавших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 составлении акта лиц от подписания акта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,</w:t>
      </w:r>
      <w:r>
        <w:rPr>
          <w:rFonts w:eastAsia="Times New Roman" w:cs="Times New Roman"/>
          <w:color w:val="000000"/>
          <w:sz w:val="24"/>
          <w:szCs w:val="24"/>
          <w:lang w:val="ru-RU"/>
        </w:rPr>
        <w:t xml:space="preserve"> в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нем делается соответствующая запись.</w:t>
      </w:r>
    </w:p>
    <w:p w:rsidR="00147177" w:rsidRPr="008330A6" w:rsidRDefault="00434ED9" w:rsidP="00831614">
      <w:pPr>
        <w:pStyle w:val="normal1"/>
        <w:numPr>
          <w:ilvl w:val="0"/>
          <w:numId w:val="1"/>
        </w:numPr>
        <w:tabs>
          <w:tab w:val="left" w:pos="993"/>
          <w:tab w:val="left" w:pos="1295"/>
        </w:tabs>
        <w:ind w:left="0" w:right="27" w:firstLine="0"/>
        <w:jc w:val="both"/>
        <w:rPr>
          <w:color w:val="000000"/>
          <w:lang w:val="ru-RU"/>
        </w:rPr>
        <w:sectPr w:rsidR="00147177" w:rsidRPr="008330A6">
          <w:footerReference w:type="even" r:id="rId12"/>
          <w:footerReference w:type="default" r:id="rId13"/>
          <w:footerReference w:type="first" r:id="rId14"/>
          <w:pgSz w:w="11906" w:h="16838"/>
          <w:pgMar w:top="1020" w:right="700" w:bottom="960" w:left="1540" w:header="0" w:footer="762" w:gutter="0"/>
          <w:cols w:space="1701"/>
          <w:docGrid w:linePitch="360"/>
        </w:sectPr>
      </w:pPr>
      <w:r w:rsidRPr="008330A6">
        <w:rPr>
          <w:lang w:val="ru-RU"/>
        </w:rPr>
        <w:br w:type="page" w:clear="all"/>
      </w:r>
    </w:p>
    <w:p w:rsidR="00147177" w:rsidRPr="008330A6" w:rsidRDefault="00434ED9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 наличии документов, содержащих сведения об информ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ационной конструкции, о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владельце информационной конструкции, о помещении (здании), занимаемом организацией, индивидуальным предпринимателем, разместивших информационную конструкцию в месте фактического расположения указанного помещения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(здания),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копии таких документов прилагаются к акту.</w:t>
      </w:r>
    </w:p>
    <w:p w:rsidR="00147177" w:rsidRPr="008330A6" w:rsidRDefault="003A36FE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  <w:t>Отдел архитектуры и градостроительства администрации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C00426"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случае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выявления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конструкций,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не соответствующих требованиям настоящих Правил, в течение трех рабочих дней направляют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информацию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выявлении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указанных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информационных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 </w:t>
      </w:r>
      <w:r w:rsidR="00C00426">
        <w:rPr>
          <w:rFonts w:eastAsia="Times New Roman" w:cs="Times New Roman"/>
          <w:color w:val="000000"/>
          <w:sz w:val="24"/>
          <w:szCs w:val="24"/>
          <w:lang w:val="ru-RU"/>
        </w:rPr>
        <w:t>Управление имущественных и земельных отношений администрации Усть-Катавского городского округа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(далее </w:t>
      </w:r>
      <w:r w:rsid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).</w:t>
      </w:r>
    </w:p>
    <w:p w:rsidR="00147177" w:rsidRPr="008330A6" w:rsidRDefault="00897A92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выносит владельцу информационной конструкции, не соответствующей требованиям настоящих Правил, или собственнику (собственникам)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нежилого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помещения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здании,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строении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или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сооружении,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в пределах участка фасада которого размещена указанная информационная конструкция (далее </w:t>
      </w:r>
      <w:r w:rsid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собственник помещения) в соответствии с договором между собственником помещения и владельцем информационной конструкции, уведомление с предложениями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о приведении ее в 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соответствие с требованиями настоящих Прав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ил либо проведении демонтажа, о 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восстановлении внешних поверхностей объекта в месте размещения указанной конструкции 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том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виде,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который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существовал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до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установки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и, и с </w:t>
      </w:r>
      <w:r w:rsidR="00434ED9" w:rsidRPr="008330A6">
        <w:rPr>
          <w:rFonts w:eastAsia="Times New Roman" w:cs="Times New Roman"/>
          <w:color w:val="000000"/>
          <w:sz w:val="24"/>
          <w:szCs w:val="24"/>
          <w:lang w:val="ru-RU"/>
        </w:rPr>
        <w:t>использованием аналогичных материалов и технологий.</w:t>
      </w:r>
    </w:p>
    <w:p w:rsidR="00147177" w:rsidRDefault="00434ED9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 ув</w:t>
      </w:r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 xml:space="preserve">едомлении </w:t>
      </w:r>
      <w:proofErr w:type="spellStart"/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, в случае размещения информационной конструкции на гостевом маршруте, также указывается последствие его невыполнения </w:t>
      </w:r>
      <w:r w:rsidR="005C6061">
        <w:rPr>
          <w:rFonts w:eastAsia="Times New Roman" w:cs="Times New Roman"/>
          <w:color w:val="000000"/>
          <w:sz w:val="24"/>
          <w:szCs w:val="24"/>
          <w:lang w:val="ru-RU"/>
        </w:rPr>
        <w:t>—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 xml:space="preserve"> демонтаж информационной конструкции в принудительном порядке.</w:t>
      </w:r>
    </w:p>
    <w:p w:rsidR="002529BF" w:rsidRPr="00680566" w:rsidRDefault="002529BF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 w:themeColor="text1"/>
          <w:sz w:val="24"/>
          <w:szCs w:val="24"/>
          <w:lang w:val="ru-RU"/>
        </w:rPr>
      </w:pPr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Срок, в течении которого </w:t>
      </w:r>
      <w:proofErr w:type="spellStart"/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УИиЗО</w:t>
      </w:r>
      <w:proofErr w:type="spellEnd"/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96C58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выносит уведомление владельцу информационной конструкции, не соответствующей требованиям настоящих Правил после получения информации от отдела архитектуры и градостроительства администрации Усть-Катавского </w:t>
      </w:r>
      <w:r w:rsidR="00812418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городского округа,</w:t>
      </w:r>
      <w:r w:rsidR="00996C58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составляет </w:t>
      </w:r>
      <w:r w:rsidR="00812418"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30 календарных дней </w:t>
      </w:r>
      <w:r w:rsidRPr="00680566">
        <w:rPr>
          <w:rFonts w:eastAsia="Times New Roman" w:cs="Times New Roman"/>
          <w:color w:val="000000" w:themeColor="text1"/>
          <w:sz w:val="24"/>
          <w:szCs w:val="24"/>
          <w:lang w:val="ru-RU"/>
        </w:rPr>
        <w:t>с момента получения уведомления.</w:t>
      </w:r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Демонтаж информационной конструкции представляет собой разборку конструкции на составляющие элементы, в том числе с повреждением информационной конструкции и других объектов, с которыми демонтируемая информационная конструкция конструктивно связана, ее снятие с внешних поверхностей зданий, строений, сооружений, на которых указанная информационная конструкция размещена.</w:t>
      </w:r>
    </w:p>
    <w:p w:rsidR="00147177" w:rsidRPr="008330A6" w:rsidRDefault="00434ED9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Администрация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Усть-Катавского городского округа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 xml:space="preserve">Функциональный орган администрации Усть-Катавского городского округа </w:t>
      </w:r>
      <w:r w:rsidR="00BC4771">
        <w:rPr>
          <w:rFonts w:eastAsia="Times New Roman" w:cs="Times New Roman"/>
          <w:color w:val="000000"/>
          <w:sz w:val="24"/>
          <w:szCs w:val="24"/>
          <w:lang w:val="ru-RU"/>
        </w:rPr>
        <w:t>«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Управление инфраструктуры и строительства</w:t>
      </w:r>
      <w:r w:rsidR="00BC4771">
        <w:rPr>
          <w:rFonts w:eastAsia="Times New Roman" w:cs="Times New Roman"/>
          <w:color w:val="000000"/>
          <w:sz w:val="24"/>
          <w:szCs w:val="24"/>
          <w:lang w:val="ru-RU"/>
        </w:rPr>
        <w:t>»</w:t>
      </w:r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 xml:space="preserve"> (далее - </w:t>
      </w:r>
      <w:proofErr w:type="spellStart"/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>УИиС</w:t>
      </w:r>
      <w:proofErr w:type="spellEnd"/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не несут ответственности за состояние и сохранение целостности информационной конструкции либо иного имущества при демонтаже и ее перемещении на специально организованные места для хранения демонтированных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информационных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конструкций, не соответствующих требованиям настоящих Правил.</w:t>
      </w:r>
    </w:p>
    <w:p w:rsidR="00147177" w:rsidRPr="008330A6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Приведение информационных конструкций в соответствие с требованиями настоящих Правил осуществляется владельцем указанной информационной конструкции за счет его собственных средств в течение 10 рабочих дней с момента получения уведом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 xml:space="preserve">ления </w:t>
      </w:r>
      <w:proofErr w:type="spellStart"/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.</w:t>
      </w:r>
    </w:p>
    <w:p w:rsidR="00147177" w:rsidRPr="008330A6" w:rsidRDefault="00434ED9" w:rsidP="00E066EF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Демонтаж информационной конструкции в добровольном порядке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осуществляется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владельцем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данной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либо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собственником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помещения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 течение 10 рабочих дней с момента получения ув</w:t>
      </w:r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 xml:space="preserve">едомления </w:t>
      </w:r>
      <w:proofErr w:type="spellStart"/>
      <w:r w:rsidR="00754156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, с последующим восстановлением внешних поверхностей объекта, на котором</w:t>
      </w:r>
      <w:r w:rsidR="00E066EF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она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была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размещена,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том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виде,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который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был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до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установки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 с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использованием аналогичных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материалов и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технологий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 срок не более 12 месяцев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067245">
        <w:rPr>
          <w:rFonts w:eastAsia="Times New Roman" w:cs="Times New Roman"/>
          <w:color w:val="000000"/>
          <w:sz w:val="24"/>
          <w:szCs w:val="24"/>
          <w:lang w:val="ru-RU"/>
        </w:rPr>
        <w:t>с 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момента получения ув</w:t>
      </w:r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 xml:space="preserve">едомления </w:t>
      </w:r>
      <w:proofErr w:type="spellStart"/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.</w:t>
      </w:r>
    </w:p>
    <w:p w:rsidR="00147177" w:rsidRPr="008330A6" w:rsidRDefault="00434ED9" w:rsidP="00067245">
      <w:pPr>
        <w:pStyle w:val="normal1"/>
        <w:tabs>
          <w:tab w:val="left" w:pos="993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рамках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настоящих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Правил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считается,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что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указанное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уведомление получено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владельцем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информационной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конструкции,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собственником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помещения, 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надлежащим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образом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уведомило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указанных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лиц,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 момента вручения уведомления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под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подпись,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получения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почтового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отправления,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либо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момента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возврата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отправителю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почтового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отправления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D967F2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соответствии с Федеральным законом от 17 июля 1999 года № 176-ФЗ «О почтовой связи».</w:t>
      </w:r>
    </w:p>
    <w:p w:rsidR="00147177" w:rsidRPr="002F4025" w:rsidRDefault="0077234E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Е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сли</w:t>
      </w:r>
      <w:r w:rsidR="00D967F2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конструкция не была демонтирована владельцем данной конструкции либо собственником пом</w:t>
      </w:r>
      <w:r w:rsidR="00766FAC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ещения в добровольном порядке в 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установленный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срок,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06E1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отделом </w:t>
      </w:r>
      <w:proofErr w:type="spellStart"/>
      <w:r w:rsidR="00BD75DD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УИиЗО</w:t>
      </w:r>
      <w:proofErr w:type="spellEnd"/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06E1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составляется</w:t>
      </w:r>
      <w:r w:rsidR="00BC4771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акт о невы</w:t>
      </w:r>
      <w:r w:rsidR="00C06E1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пол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нении уведомления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с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приложением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06E1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соответствующих </w:t>
      </w:r>
      <w:r w:rsidR="00BC4771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фотоматериалов,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указанием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адресных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или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иных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ориентиров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информационной</w:t>
      </w:r>
      <w:r w:rsidR="0033188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06E1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="006A2623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 xml:space="preserve"> в </w:t>
      </w:r>
      <w:r w:rsidR="006A2623"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>администрацию Усть-Катавского городского округа</w:t>
      </w:r>
      <w:r w:rsidR="00434ED9"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.</w:t>
      </w:r>
    </w:p>
    <w:p w:rsidR="0036301A" w:rsidRPr="002F4025" w:rsidRDefault="00BC4771" w:rsidP="0036301A">
      <w:pPr>
        <w:pStyle w:val="normal1"/>
        <w:tabs>
          <w:tab w:val="left" w:pos="993"/>
          <w:tab w:val="left" w:pos="1295"/>
        </w:tabs>
        <w:ind w:left="851" w:right="27"/>
        <w:jc w:val="both"/>
        <w:rPr>
          <w:color w:val="000000" w:themeColor="text1"/>
          <w:sz w:val="24"/>
          <w:szCs w:val="24"/>
          <w:shd w:val="clear" w:color="auto" w:fill="FFFFFF"/>
          <w:lang w:val="ru-RU"/>
        </w:rPr>
      </w:pPr>
      <w:r w:rsidRPr="002F4025">
        <w:rPr>
          <w:rFonts w:eastAsia="Times New Roman" w:cs="Times New Roman"/>
          <w:color w:val="000000" w:themeColor="text1"/>
          <w:sz w:val="24"/>
          <w:szCs w:val="24"/>
          <w:lang w:val="ru-RU"/>
        </w:rPr>
        <w:t>Акт о невыполнении уведомления в течении трёх рабочих дней</w:t>
      </w:r>
      <w:r w:rsidR="0036301A" w:rsidRPr="002F4025">
        <w:rPr>
          <w:color w:val="000000" w:themeColor="text1"/>
          <w:sz w:val="24"/>
          <w:szCs w:val="24"/>
          <w:lang w:val="ru-RU"/>
        </w:rPr>
        <w:t xml:space="preserve"> </w:t>
      </w:r>
      <w:r w:rsidR="00540FE5" w:rsidRPr="002F4025">
        <w:rPr>
          <w:color w:val="000000" w:themeColor="text1"/>
          <w:sz w:val="24"/>
          <w:szCs w:val="24"/>
          <w:lang w:val="ru-RU"/>
        </w:rPr>
        <w:t>передаётся в</w:t>
      </w:r>
      <w:r w:rsidR="00540FE5"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540FE5"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>Усть</w:t>
      </w:r>
      <w:proofErr w:type="spellEnd"/>
      <w:r w:rsidR="006A2623"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>-</w:t>
      </w:r>
    </w:p>
    <w:p w:rsidR="006A2623" w:rsidRPr="002F4025" w:rsidRDefault="006A2623" w:rsidP="0036301A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>Катавский</w:t>
      </w:r>
      <w:proofErr w:type="spellEnd"/>
      <w:r w:rsidRPr="002F4025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городской суд.</w:t>
      </w:r>
    </w:p>
    <w:p w:rsidR="00EB1361" w:rsidRPr="002F4025" w:rsidRDefault="00EB1361" w:rsidP="00EB1361">
      <w:pPr>
        <w:pStyle w:val="normal1"/>
        <w:numPr>
          <w:ilvl w:val="0"/>
          <w:numId w:val="5"/>
        </w:numPr>
        <w:tabs>
          <w:tab w:val="left" w:pos="993"/>
          <w:tab w:val="left" w:pos="1295"/>
        </w:tabs>
        <w:ind w:right="27" w:firstLine="851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color w:val="000000" w:themeColor="text1"/>
          <w:sz w:val="24"/>
          <w:szCs w:val="24"/>
          <w:lang w:val="ru-RU"/>
        </w:rPr>
        <w:t>При отсутствии сведений о владельце информационных конструкций, размещенных на гостевом маршруте, либо собственнике помещения, либо в случае их отсутствия по месту нахождения информационных конструкций, размещенных на гостевом маршруте, в течении 10 рабочих дней со дня обнаружения конструкции, не соответ</w:t>
      </w:r>
      <w:r w:rsidR="00540FE5" w:rsidRPr="002F4025">
        <w:rPr>
          <w:color w:val="000000" w:themeColor="text1"/>
          <w:sz w:val="24"/>
          <w:szCs w:val="24"/>
          <w:lang w:val="ru-RU"/>
        </w:rPr>
        <w:t>ствующей требованиям настоящих П</w:t>
      </w:r>
      <w:r w:rsidRPr="002F4025">
        <w:rPr>
          <w:color w:val="000000" w:themeColor="text1"/>
          <w:sz w:val="24"/>
          <w:szCs w:val="24"/>
          <w:lang w:val="ru-RU"/>
        </w:rPr>
        <w:t>равил</w:t>
      </w:r>
      <w:r w:rsidR="00540FE5" w:rsidRPr="002F4025">
        <w:rPr>
          <w:color w:val="000000" w:themeColor="text1"/>
          <w:sz w:val="24"/>
          <w:szCs w:val="24"/>
          <w:lang w:val="ru-RU"/>
        </w:rPr>
        <w:t>, а также, если конструкция не была демонтирована владельцем данной конструкции либо собственником помещения в добровольном порядке в установленный срок, Управление имущества направляет акт о невыполнении уведомления</w:t>
      </w:r>
      <w:r w:rsidR="0077234E" w:rsidRPr="002F4025">
        <w:rPr>
          <w:color w:val="000000" w:themeColor="text1"/>
          <w:sz w:val="24"/>
          <w:szCs w:val="24"/>
          <w:lang w:val="ru-RU"/>
        </w:rPr>
        <w:t xml:space="preserve"> с приложением фотоматериалов, указанием адресных или иных ориентиров информационной конструкции в Управление инфраструктуры и строительства администрации Усть-Катавского городского округа (далее – Управление инфраструктуры).</w:t>
      </w:r>
    </w:p>
    <w:p w:rsidR="000C7BF9" w:rsidRPr="002F4025" w:rsidRDefault="0077234E" w:rsidP="0077234E">
      <w:pPr>
        <w:pStyle w:val="normal1"/>
        <w:tabs>
          <w:tab w:val="left" w:pos="993"/>
          <w:tab w:val="left" w:pos="1295"/>
        </w:tabs>
        <w:ind w:left="851" w:right="27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color w:val="000000" w:themeColor="text1"/>
          <w:sz w:val="24"/>
          <w:szCs w:val="24"/>
          <w:lang w:val="ru-RU"/>
        </w:rPr>
        <w:t xml:space="preserve">Акт 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 </w:t>
      </w:r>
      <w:r w:rsidRPr="002F4025">
        <w:rPr>
          <w:color w:val="000000" w:themeColor="text1"/>
          <w:sz w:val="24"/>
          <w:szCs w:val="24"/>
          <w:lang w:val="ru-RU"/>
        </w:rPr>
        <w:t xml:space="preserve">о 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 </w:t>
      </w:r>
      <w:r w:rsidRPr="002F4025">
        <w:rPr>
          <w:color w:val="000000" w:themeColor="text1"/>
          <w:sz w:val="24"/>
          <w:szCs w:val="24"/>
          <w:lang w:val="ru-RU"/>
        </w:rPr>
        <w:t xml:space="preserve">невыполнении 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 </w:t>
      </w:r>
      <w:proofErr w:type="gramStart"/>
      <w:r w:rsidRPr="002F4025">
        <w:rPr>
          <w:color w:val="000000" w:themeColor="text1"/>
          <w:sz w:val="24"/>
          <w:szCs w:val="24"/>
          <w:lang w:val="ru-RU"/>
        </w:rPr>
        <w:t xml:space="preserve">уведомления 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</w:t>
      </w:r>
      <w:r w:rsidRPr="002F4025">
        <w:rPr>
          <w:color w:val="000000" w:themeColor="text1"/>
          <w:sz w:val="24"/>
          <w:szCs w:val="24"/>
          <w:lang w:val="ru-RU"/>
        </w:rPr>
        <w:t>в</w:t>
      </w:r>
      <w:proofErr w:type="gramEnd"/>
      <w:r w:rsidRPr="002F4025">
        <w:rPr>
          <w:color w:val="000000" w:themeColor="text1"/>
          <w:sz w:val="24"/>
          <w:szCs w:val="24"/>
          <w:lang w:val="ru-RU"/>
        </w:rPr>
        <w:t xml:space="preserve"> 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</w:t>
      </w:r>
      <w:r w:rsidRPr="002F4025">
        <w:rPr>
          <w:color w:val="000000" w:themeColor="text1"/>
          <w:sz w:val="24"/>
          <w:szCs w:val="24"/>
          <w:lang w:val="ru-RU"/>
        </w:rPr>
        <w:t>течении</w:t>
      </w:r>
      <w:r w:rsidR="000C7BF9" w:rsidRPr="002F4025">
        <w:rPr>
          <w:color w:val="000000" w:themeColor="text1"/>
          <w:sz w:val="24"/>
          <w:szCs w:val="24"/>
          <w:lang w:val="ru-RU"/>
        </w:rPr>
        <w:t xml:space="preserve">    трёх   рабочих   дней   передаётся</w:t>
      </w:r>
    </w:p>
    <w:p w:rsidR="0077234E" w:rsidRPr="002F4025" w:rsidRDefault="000C7BF9" w:rsidP="0077234E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color w:val="000000" w:themeColor="text1"/>
          <w:sz w:val="24"/>
          <w:szCs w:val="24"/>
          <w:lang w:val="ru-RU"/>
        </w:rPr>
        <w:t xml:space="preserve">Управлением инфраструктуры в Муниципальное бюджетное учреждение «Городская служба </w:t>
      </w:r>
      <w:r w:rsidR="002F4025" w:rsidRPr="002F4025">
        <w:rPr>
          <w:color w:val="000000" w:themeColor="text1"/>
          <w:sz w:val="24"/>
          <w:szCs w:val="24"/>
          <w:lang w:val="ru-RU"/>
        </w:rPr>
        <w:t>благоустройства</w:t>
      </w:r>
      <w:r w:rsidRPr="002F4025">
        <w:rPr>
          <w:color w:val="000000" w:themeColor="text1"/>
          <w:sz w:val="24"/>
          <w:szCs w:val="24"/>
          <w:lang w:val="ru-RU"/>
        </w:rPr>
        <w:t>», для организации мероприятий, направленных на демонтаж данной информационной конструкции (далее – муниципальное учреждение).</w:t>
      </w:r>
    </w:p>
    <w:p w:rsidR="000C7BF9" w:rsidRPr="002F4025" w:rsidRDefault="000C7BF9" w:rsidP="0077234E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color w:val="000000" w:themeColor="text1"/>
          <w:sz w:val="24"/>
          <w:szCs w:val="24"/>
          <w:lang w:val="ru-RU"/>
        </w:rPr>
        <w:t xml:space="preserve">              Перемещение к месту хранения, хранение и выдача демонтированной информационной конструкции владельцу либо уполномоченному им лицу осуществляется муниципальном учреждением, осуществившим демонтаж информационной конструкции.</w:t>
      </w:r>
    </w:p>
    <w:p w:rsidR="00DF1604" w:rsidRPr="002F4025" w:rsidRDefault="000C7BF9" w:rsidP="00DF1604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 w:themeColor="text1"/>
          <w:sz w:val="24"/>
          <w:szCs w:val="24"/>
          <w:lang w:val="ru-RU"/>
        </w:rPr>
      </w:pPr>
      <w:r w:rsidRPr="002F4025">
        <w:rPr>
          <w:color w:val="000000" w:themeColor="text1"/>
          <w:sz w:val="24"/>
          <w:szCs w:val="24"/>
          <w:lang w:val="ru-RU"/>
        </w:rPr>
        <w:t xml:space="preserve">              </w:t>
      </w:r>
      <w:r w:rsidR="00DF1604" w:rsidRPr="002F4025">
        <w:rPr>
          <w:color w:val="000000" w:themeColor="text1"/>
          <w:sz w:val="24"/>
          <w:szCs w:val="24"/>
          <w:lang w:val="ru-RU"/>
        </w:rPr>
        <w:t xml:space="preserve">Временное хранение и выдача демонтированной информационной конструкции владельцу либо уполномоченному им лицу осуществляется в соответствии с </w:t>
      </w:r>
      <w:r w:rsidR="002F4025">
        <w:rPr>
          <w:color w:val="000000" w:themeColor="text1"/>
          <w:sz w:val="24"/>
          <w:szCs w:val="24"/>
          <w:lang w:val="ru-RU"/>
        </w:rPr>
        <w:t xml:space="preserve">положением, утверждённым </w:t>
      </w:r>
      <w:r w:rsidR="00DF1604" w:rsidRPr="002F4025">
        <w:rPr>
          <w:color w:val="000000" w:themeColor="text1"/>
          <w:sz w:val="24"/>
          <w:szCs w:val="24"/>
          <w:lang w:val="ru-RU"/>
        </w:rPr>
        <w:t>постановлением администрации Усть-Катавского городского округа.</w:t>
      </w:r>
    </w:p>
    <w:p w:rsidR="0036301A" w:rsidRPr="0036301A" w:rsidRDefault="00DF1604" w:rsidP="00DF1604">
      <w:pPr>
        <w:pStyle w:val="normal1"/>
        <w:tabs>
          <w:tab w:val="left" w:pos="993"/>
          <w:tab w:val="left" w:pos="1295"/>
        </w:tabs>
        <w:ind w:right="27"/>
        <w:jc w:val="both"/>
        <w:rPr>
          <w:color w:val="000000"/>
          <w:lang w:val="ru-RU"/>
        </w:rPr>
      </w:pPr>
      <w:r>
        <w:rPr>
          <w:color w:val="FF0000"/>
          <w:sz w:val="24"/>
          <w:szCs w:val="24"/>
          <w:lang w:val="ru-RU"/>
        </w:rPr>
        <w:t xml:space="preserve">              </w:t>
      </w:r>
      <w:r w:rsidRPr="002F4025">
        <w:rPr>
          <w:color w:val="000000" w:themeColor="text1"/>
          <w:sz w:val="24"/>
          <w:szCs w:val="24"/>
          <w:lang w:val="ru-RU"/>
        </w:rPr>
        <w:t>23.</w:t>
      </w:r>
      <w:r>
        <w:rPr>
          <w:color w:val="FF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Восстановление внешних поверхностей объекта, на котором была размещена демонтированная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информационная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конструкция,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в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том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виде,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который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существовал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до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> 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установки конструкции, и с использованием аналогичных материалов и технологий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в 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случае, предусмотренном пунктом 21 настоящих Правил, а также в случае невыполнения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указанных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работ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владельцем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информационной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конструкции либо собственником помещения в срок, установленный абзацем вторым пункта 20 нас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>тоящих Правил, осуществляется в </w:t>
      </w:r>
      <w:r w:rsidR="00831614" w:rsidRPr="008330A6">
        <w:rPr>
          <w:rFonts w:eastAsia="Times New Roman" w:cs="Times New Roman"/>
          <w:color w:val="000000"/>
          <w:sz w:val="24"/>
          <w:szCs w:val="24"/>
          <w:lang w:val="ru-RU"/>
        </w:rPr>
        <w:t>порядке, установленном законодательством Российской Федерации, в соот</w:t>
      </w:r>
      <w:r w:rsidR="00831614">
        <w:rPr>
          <w:rFonts w:eastAsia="Times New Roman" w:cs="Times New Roman"/>
          <w:color w:val="000000"/>
          <w:sz w:val="24"/>
          <w:szCs w:val="24"/>
          <w:lang w:val="ru-RU"/>
        </w:rPr>
        <w:t>ветствии с  Правилами содержания, ремонта и реставрации фасадов зданий и сооружений на территории Усть-Катавского городского округа, утверждёнными  решением Собрания депутатов Усть-Катавского городского округа от 24.08.2012 № 136.</w:t>
      </w:r>
    </w:p>
    <w:p w:rsidR="0036301A" w:rsidRDefault="0036301A" w:rsidP="0036301A">
      <w:pPr>
        <w:rPr>
          <w:lang w:val="ru-RU"/>
        </w:rPr>
      </w:pPr>
    </w:p>
    <w:p w:rsidR="00147177" w:rsidRPr="0036301A" w:rsidRDefault="00147177" w:rsidP="0036301A">
      <w:pPr>
        <w:rPr>
          <w:lang w:val="ru-RU"/>
        </w:rPr>
        <w:sectPr w:rsidR="00147177" w:rsidRPr="0036301A" w:rsidSect="0036301A">
          <w:footerReference w:type="even" r:id="rId15"/>
          <w:footerReference w:type="default" r:id="rId16"/>
          <w:footerReference w:type="first" r:id="rId17"/>
          <w:pgSz w:w="11906" w:h="16838"/>
          <w:pgMar w:top="1038" w:right="697" w:bottom="958" w:left="1542" w:header="0" w:footer="760" w:gutter="0"/>
          <w:cols w:space="1701"/>
          <w:docGrid w:linePitch="360"/>
        </w:sectPr>
      </w:pPr>
    </w:p>
    <w:p w:rsidR="00147177" w:rsidRPr="00331889" w:rsidRDefault="00434ED9" w:rsidP="00754156">
      <w:pPr>
        <w:pStyle w:val="normal1"/>
        <w:numPr>
          <w:ilvl w:val="0"/>
          <w:numId w:val="5"/>
        </w:numPr>
        <w:tabs>
          <w:tab w:val="left" w:pos="993"/>
          <w:tab w:val="left" w:pos="1295"/>
          <w:tab w:val="left" w:pos="2704"/>
          <w:tab w:val="left" w:pos="4376"/>
          <w:tab w:val="left" w:pos="6338"/>
          <w:tab w:val="left" w:pos="6894"/>
          <w:tab w:val="left" w:pos="8686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Контроль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ab/>
        <w:t>выполнения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ab/>
        <w:t>юридическими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ab/>
        <w:t>и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ab/>
        <w:t>физическими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ab/>
        <w:t>лицами, индивидуальным</w:t>
      </w:r>
      <w:r w:rsidR="00331889" w:rsidRP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и предпринимателями требований настоящих Правил 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по 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размещению и 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содержанию информационных конструкций осущес</w:t>
      </w:r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твляется А</w:t>
      </w:r>
      <w:r w:rsidR="00E066EF">
        <w:rPr>
          <w:rFonts w:eastAsia="Times New Roman" w:cs="Times New Roman"/>
          <w:color w:val="000000"/>
          <w:sz w:val="24"/>
          <w:szCs w:val="24"/>
          <w:lang w:val="ru-RU"/>
        </w:rPr>
        <w:t>дминистрацией Усть-Катавского городского округа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. Контроль исполнения юридическими и физическими лицами, индивидуальными предпринимателями выданных уведомлений о приведен</w:t>
      </w:r>
      <w:r w:rsidR="00766FAC">
        <w:rPr>
          <w:rFonts w:eastAsia="Times New Roman" w:cs="Times New Roman"/>
          <w:color w:val="000000"/>
          <w:sz w:val="24"/>
          <w:szCs w:val="24"/>
          <w:lang w:val="ru-RU"/>
        </w:rPr>
        <w:t>ии информационных конструкций в 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соответствие с требованиями настоящих Правил либо проведении их демонтажа</w:t>
      </w:r>
      <w:r w:rsidR="00331889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осуществля</w:t>
      </w:r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 xml:space="preserve">ется </w:t>
      </w:r>
      <w:proofErr w:type="spellStart"/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УИиЗО</w:t>
      </w:r>
      <w:proofErr w:type="spellEnd"/>
      <w:r w:rsidRPr="00331889">
        <w:rPr>
          <w:rFonts w:eastAsia="Times New Roman" w:cs="Times New Roman"/>
          <w:color w:val="000000"/>
          <w:sz w:val="24"/>
          <w:szCs w:val="24"/>
          <w:lang w:val="ru-RU"/>
        </w:rPr>
        <w:t>.</w:t>
      </w:r>
    </w:p>
    <w:p w:rsidR="00147177" w:rsidRPr="008330A6" w:rsidRDefault="00434ED9" w:rsidP="00067245">
      <w:pPr>
        <w:pStyle w:val="normal1"/>
        <w:tabs>
          <w:tab w:val="left" w:pos="993"/>
          <w:tab w:val="left" w:pos="2073"/>
          <w:tab w:val="left" w:pos="3536"/>
          <w:tab w:val="left" w:pos="4330"/>
          <w:tab w:val="left" w:pos="4800"/>
          <w:tab w:val="left" w:pos="6143"/>
          <w:tab w:val="left" w:pos="8191"/>
        </w:tabs>
        <w:ind w:right="27" w:firstLine="851"/>
        <w:jc w:val="both"/>
        <w:rPr>
          <w:rFonts w:eastAsia="Times New Roman" w:cs="Times New Roman"/>
          <w:color w:val="000000"/>
          <w:sz w:val="24"/>
          <w:szCs w:val="24"/>
          <w:lang w:val="ru-RU"/>
        </w:rPr>
      </w:pP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Контроль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ab/>
        <w:t>выполнения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ab/>
        <w:t>работ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ab/>
        <w:t>по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ab/>
        <w:t>демонтажу</w:t>
      </w:r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ab/>
        <w:t>информаци</w:t>
      </w:r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онных</w:t>
      </w:r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ab/>
        <w:t>конструкций МБУ ГСБ</w:t>
      </w:r>
      <w:r w:rsidR="00FC4925">
        <w:rPr>
          <w:rFonts w:eastAsia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FC4925">
        <w:rPr>
          <w:rFonts w:eastAsia="Times New Roman" w:cs="Times New Roman"/>
          <w:color w:val="000000"/>
          <w:sz w:val="24"/>
          <w:szCs w:val="24"/>
          <w:lang w:val="ru-RU"/>
        </w:rPr>
        <w:t>осущес</w:t>
      </w:r>
      <w:r w:rsidR="00897A92">
        <w:rPr>
          <w:rFonts w:eastAsia="Times New Roman" w:cs="Times New Roman"/>
          <w:color w:val="000000"/>
          <w:sz w:val="24"/>
          <w:szCs w:val="24"/>
          <w:lang w:val="ru-RU"/>
        </w:rPr>
        <w:t xml:space="preserve">твляет  </w:t>
      </w:r>
      <w:proofErr w:type="spellStart"/>
      <w:r w:rsidR="00BD75DD">
        <w:rPr>
          <w:rFonts w:eastAsia="Times New Roman" w:cs="Times New Roman"/>
          <w:color w:val="000000"/>
          <w:sz w:val="24"/>
          <w:szCs w:val="24"/>
          <w:lang w:val="ru-RU"/>
        </w:rPr>
        <w:t>УИиС</w:t>
      </w:r>
      <w:proofErr w:type="spellEnd"/>
      <w:proofErr w:type="gramEnd"/>
      <w:r w:rsidRPr="008330A6">
        <w:rPr>
          <w:rFonts w:eastAsia="Times New Roman" w:cs="Times New Roman"/>
          <w:color w:val="000000"/>
          <w:sz w:val="24"/>
          <w:szCs w:val="24"/>
          <w:lang w:val="ru-RU"/>
        </w:rPr>
        <w:t>.</w:t>
      </w:r>
    </w:p>
    <w:p w:rsidR="00147177" w:rsidRPr="008330A6" w:rsidRDefault="00147177" w:rsidP="00622B0A">
      <w:pPr>
        <w:pStyle w:val="normal1"/>
        <w:tabs>
          <w:tab w:val="left" w:pos="993"/>
        </w:tabs>
        <w:ind w:firstLine="851"/>
        <w:rPr>
          <w:rFonts w:eastAsia="Times New Roman" w:cs="Times New Roman"/>
          <w:color w:val="000000"/>
          <w:sz w:val="26"/>
          <w:szCs w:val="26"/>
          <w:lang w:val="ru-RU"/>
        </w:rPr>
      </w:pPr>
    </w:p>
    <w:p w:rsidR="00147177" w:rsidRPr="008330A6" w:rsidRDefault="00147177" w:rsidP="00622B0A">
      <w:pPr>
        <w:pStyle w:val="normal1"/>
        <w:tabs>
          <w:tab w:val="left" w:pos="993"/>
        </w:tabs>
        <w:rPr>
          <w:rFonts w:eastAsia="Times New Roman" w:cs="Times New Roman"/>
          <w:color w:val="000000"/>
          <w:sz w:val="29"/>
          <w:szCs w:val="29"/>
          <w:lang w:val="ru-RU"/>
        </w:rPr>
      </w:pPr>
    </w:p>
    <w:p w:rsidR="00147177" w:rsidRDefault="00434ED9" w:rsidP="0009298B">
      <w:pPr>
        <w:pStyle w:val="1"/>
        <w:numPr>
          <w:ilvl w:val="1"/>
          <w:numId w:val="7"/>
        </w:numPr>
        <w:tabs>
          <w:tab w:val="left" w:pos="993"/>
          <w:tab w:val="left" w:pos="3785"/>
        </w:tabs>
        <w:ind w:left="3784" w:hanging="429"/>
      </w:pPr>
      <w:r>
        <w:t>ОТВЕТСТВЕННОСТЬ</w:t>
      </w:r>
    </w:p>
    <w:p w:rsidR="00147177" w:rsidRDefault="00434ED9" w:rsidP="00622B0A">
      <w:pPr>
        <w:pStyle w:val="normal1"/>
        <w:tabs>
          <w:tab w:val="left" w:pos="993"/>
        </w:tabs>
        <w:ind w:left="242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НАРУШЕНИЕ НАСТОЯЩИХ ПРАВИЛ</w:t>
      </w:r>
    </w:p>
    <w:p w:rsidR="00147177" w:rsidRDefault="00147177" w:rsidP="00622B0A">
      <w:pPr>
        <w:pStyle w:val="normal1"/>
        <w:tabs>
          <w:tab w:val="left" w:pos="993"/>
        </w:tabs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147177" w:rsidRPr="00A63985" w:rsidRDefault="00434ED9" w:rsidP="00831614">
      <w:pPr>
        <w:pStyle w:val="normal1"/>
        <w:numPr>
          <w:ilvl w:val="0"/>
          <w:numId w:val="11"/>
        </w:numPr>
        <w:tabs>
          <w:tab w:val="left" w:pos="425"/>
          <w:tab w:val="left" w:pos="993"/>
        </w:tabs>
        <w:spacing w:after="10"/>
        <w:ind w:right="154" w:firstLine="851"/>
        <w:jc w:val="both"/>
        <w:rPr>
          <w:lang w:val="ru-RU"/>
        </w:rPr>
      </w:pPr>
      <w:r w:rsidRPr="00A63985">
        <w:rPr>
          <w:rFonts w:eastAsia="Times New Roman" w:cs="Times New Roman"/>
          <w:sz w:val="24"/>
          <w:szCs w:val="24"/>
          <w:lang w:val="ru-RU"/>
        </w:rPr>
        <w:t>За нарушение настоящих Правил владельцы информационных конструкций</w:t>
      </w:r>
      <w:r w:rsidR="00A63985" w:rsidRPr="00A63985">
        <w:rPr>
          <w:rFonts w:eastAsia="Times New Roman" w:cs="Times New Roman"/>
          <w:sz w:val="24"/>
          <w:szCs w:val="24"/>
          <w:lang w:val="ru-RU"/>
        </w:rPr>
        <w:t xml:space="preserve"> несут ответственность, предусмотренную законодат</w:t>
      </w:r>
      <w:r w:rsidR="00867BC3">
        <w:rPr>
          <w:rFonts w:eastAsia="Times New Roman" w:cs="Times New Roman"/>
          <w:sz w:val="24"/>
          <w:szCs w:val="24"/>
          <w:lang w:val="ru-RU"/>
        </w:rPr>
        <w:t>ельством Челябинской области об </w:t>
      </w:r>
      <w:r w:rsidR="00A63985" w:rsidRPr="00A63985">
        <w:rPr>
          <w:rFonts w:eastAsia="Times New Roman" w:cs="Times New Roman"/>
          <w:sz w:val="24"/>
          <w:szCs w:val="24"/>
          <w:lang w:val="ru-RU"/>
        </w:rPr>
        <w:t>административных правонарушениях.</w:t>
      </w:r>
    </w:p>
    <w:p w:rsidR="00F648DA" w:rsidRPr="00281ED6" w:rsidRDefault="00F648DA" w:rsidP="00622B0A">
      <w:pPr>
        <w:pStyle w:val="normal1"/>
        <w:tabs>
          <w:tab w:val="left" w:pos="993"/>
        </w:tabs>
        <w:spacing w:line="276" w:lineRule="auto"/>
        <w:rPr>
          <w:rFonts w:eastAsia="Times New Roman" w:cs="Times New Roman"/>
          <w:b/>
          <w:bCs/>
          <w:color w:val="000000"/>
          <w:sz w:val="24"/>
          <w:szCs w:val="24"/>
          <w:lang w:val="ru-RU"/>
        </w:rPr>
      </w:pPr>
    </w:p>
    <w:p w:rsidR="00F648DA" w:rsidRPr="00281ED6" w:rsidRDefault="00F648DA" w:rsidP="00622B0A">
      <w:pPr>
        <w:pStyle w:val="normal1"/>
        <w:tabs>
          <w:tab w:val="left" w:pos="993"/>
        </w:tabs>
        <w:spacing w:line="276" w:lineRule="auto"/>
        <w:rPr>
          <w:rFonts w:eastAsia="Times New Roman" w:cs="Times New Roman"/>
          <w:b/>
          <w:bCs/>
          <w:color w:val="000000"/>
          <w:sz w:val="24"/>
          <w:szCs w:val="24"/>
          <w:lang w:val="ru-RU"/>
        </w:rPr>
      </w:pPr>
    </w:p>
    <w:p w:rsidR="00F648DA" w:rsidRDefault="00FC4925" w:rsidP="00FC4925">
      <w:pPr>
        <w:pStyle w:val="HeaderandFooter"/>
        <w:rPr>
          <w:lang w:val="ru-RU"/>
        </w:rPr>
      </w:pPr>
      <w:r>
        <w:rPr>
          <w:lang w:val="ru-RU"/>
        </w:rPr>
        <w:t xml:space="preserve">Председатель Собрания депутатов </w:t>
      </w:r>
    </w:p>
    <w:p w:rsidR="00FC4925" w:rsidRPr="00FC4925" w:rsidRDefault="00FC4925" w:rsidP="00FC4925">
      <w:pPr>
        <w:pStyle w:val="HeaderandFooter"/>
        <w:rPr>
          <w:b/>
          <w:sz w:val="24"/>
          <w:lang w:val="ru-RU"/>
        </w:rPr>
      </w:pPr>
      <w:r>
        <w:rPr>
          <w:lang w:val="ru-RU"/>
        </w:rPr>
        <w:t>Усть-Катавского городского округа                                                                             О.А. Палатная</w:t>
      </w:r>
    </w:p>
    <w:p w:rsidR="00F648DA" w:rsidRPr="004663FD" w:rsidRDefault="00F648DA" w:rsidP="00FC4925">
      <w:pPr>
        <w:pStyle w:val="HeaderandFooter"/>
        <w:rPr>
          <w:b/>
          <w:sz w:val="21"/>
          <w:lang w:val="ru-RU"/>
        </w:rPr>
      </w:pPr>
    </w:p>
    <w:p w:rsidR="00897A92" w:rsidRDefault="00897A92" w:rsidP="00FC4925">
      <w:pPr>
        <w:tabs>
          <w:tab w:val="left" w:pos="993"/>
          <w:tab w:val="left" w:pos="8119"/>
        </w:tabs>
        <w:rPr>
          <w:sz w:val="24"/>
          <w:lang w:val="ru-RU"/>
        </w:rPr>
      </w:pPr>
    </w:p>
    <w:p w:rsidR="00F648DA" w:rsidRPr="00D417EA" w:rsidRDefault="00FC4925" w:rsidP="00FC4925">
      <w:pPr>
        <w:tabs>
          <w:tab w:val="left" w:pos="993"/>
          <w:tab w:val="left" w:pos="8119"/>
        </w:tabs>
        <w:rPr>
          <w:sz w:val="24"/>
          <w:lang w:val="ru-RU"/>
        </w:rPr>
      </w:pPr>
      <w:r w:rsidRPr="00D417EA">
        <w:rPr>
          <w:sz w:val="24"/>
          <w:lang w:val="ru-RU"/>
        </w:rPr>
        <w:t xml:space="preserve">Глава Усть-Катавского городского округа                                                     </w:t>
      </w:r>
      <w:r w:rsidR="00D417EA" w:rsidRPr="00D417EA">
        <w:rPr>
          <w:sz w:val="24"/>
          <w:lang w:val="ru-RU"/>
        </w:rPr>
        <w:t xml:space="preserve">  </w:t>
      </w:r>
      <w:r w:rsidRPr="00D417EA">
        <w:rPr>
          <w:sz w:val="24"/>
          <w:lang w:val="ru-RU"/>
        </w:rPr>
        <w:t>С.В. Харитонов</w:t>
      </w:r>
    </w:p>
    <w:sectPr w:rsidR="00F648DA" w:rsidRPr="00D417EA">
      <w:footerReference w:type="even" r:id="rId18"/>
      <w:footerReference w:type="default" r:id="rId19"/>
      <w:footerReference w:type="first" r:id="rId20"/>
      <w:pgSz w:w="11906" w:h="16838"/>
      <w:pgMar w:top="1040" w:right="700" w:bottom="960" w:left="1540" w:header="0" w:footer="762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39D" w:rsidRDefault="00BB539D">
      <w:pPr>
        <w:pStyle w:val="normal1"/>
      </w:pPr>
      <w:r>
        <w:separator/>
      </w:r>
    </w:p>
  </w:endnote>
  <w:endnote w:type="continuationSeparator" w:id="0">
    <w:p w:rsidR="00BB539D" w:rsidRDefault="00BB539D">
      <w:pPr>
        <w:pStyle w:val="normal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erif CJK SC">
    <w:altName w:val="Times New Roman"/>
    <w:charset w:val="00"/>
    <w:family w:val="auto"/>
    <w:pitch w:val="default"/>
  </w:font>
  <w:font w:name="Free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Noto Sans CJK SC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AF61E1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noProof/>
      </w:rPr>
      <w:pict>
        <v:shape id="Shape 4" o:spid="_x0000_s2050" style="position:absolute;margin-left:475.45pt;margin-top:792.45pt;width:12.75pt;height:14.7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" adj="-11796480,,5400" path="m,l,177800r152400,l152400,,,xe" stroked="f" strokeweight="0">
          <v:stroke joinstyle="miter"/>
          <v:formulas/>
          <v:path arrowok="t" o:extrusionok="f" o:connecttype="segments" textboxrect="0,0,157181,182622"/>
          <v:textbox style="mso-next-textbox:#Shape 4" inset="2.47mm,1.06mm,2.47mm,1.06mm">
            <w:txbxContent>
              <w:p w:rsidR="00331889" w:rsidRDefault="00331889">
                <w:pPr>
                  <w:pStyle w:val="user1"/>
                  <w:spacing w:line="266" w:lineRule="auto"/>
                  <w:ind w:left="60" w:firstLine="60"/>
                </w:pPr>
                <w:r>
                  <w:rPr>
                    <w:rFonts w:eastAsia="Times New Roman" w:cs="Times New Roman"/>
                    <w:color w:val="000000"/>
                    <w:sz w:val="24"/>
                  </w:rPr>
                  <w:t xml:space="preserve"> PAGE 3</w:t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11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1030" style="position:absolute;margin-left:475.45pt;margin-top:792.45pt;width:12.75pt;height:14.75pt;z-index:-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GmCJkcMCAACg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12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style="position:absolute;margin-left:475.45pt;margin-top:792.45pt;width:12.75pt;height:14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SEMxscMCAACg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AF61E1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noProof/>
      </w:rPr>
      <w:pict>
        <v:shape id="_x0000_s2049" style="position:absolute;margin-left:475.45pt;margin-top:792.45pt;width:12.75pt;height:14.7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iY1lGsMCAACfBgAADgAAAAAAAAAAAAAAAAAuAgAAZHJzL2Uyb0RvYy54bWxQSwECLQAU&#10;AAYACAAAACEAag0tSuAAAAANAQAADwAAAAAAAAAAAAAAAAAdBQAAZHJzL2Rvd25yZXYueG1sUEsF&#10;BgAAAAAEAAQA8wAAACoGAAAAAA==&#10;" adj="-11796480,,5400" path="m,l,177800r152400,l152400,,,xe" stroked="f" strokeweight="0">
          <v:stroke joinstyle="miter"/>
          <v:formulas/>
          <v:path arrowok="t" o:extrusionok="f" o:connecttype="segments" textboxrect="0,0,157181,182622"/>
          <v:textbox style="mso-next-textbox:#_x0000_s2049" inset="2.47mm,1.06mm,2.47mm,1.06mm">
            <w:txbxContent>
              <w:p w:rsidR="00331889" w:rsidRDefault="00331889">
                <w:pPr>
                  <w:pStyle w:val="user1"/>
                  <w:spacing w:line="266" w:lineRule="auto"/>
                  <w:ind w:left="60" w:firstLine="60"/>
                </w:pPr>
                <w:r>
                  <w:rPr>
                    <w:rFonts w:eastAsia="Times New Roman" w:cs="Times New Roman"/>
                    <w:color w:val="000000"/>
                    <w:sz w:val="24"/>
                  </w:rPr>
                  <w:t xml:space="preserve"> PAGE 3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5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style="position:absolute;margin-left:475.45pt;margin-top:792.45pt;width:12.75pt;height:14.75pt;z-index:-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sTLBH8MCAACf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6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style="position:absolute;margin-left:475.45pt;margin-top:792.45pt;width:12.75pt;height:14.75pt;z-index:-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4xF5P8MCAACf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9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1028" style="position:absolute;margin-left:475.45pt;margin-top:792.45pt;width:12.75pt;height:14.7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ImNvDcMCAACf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normal1"/>
      <w:spacing w:line="14" w:lineRule="auto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6038215</wp:posOffset>
              </wp:positionH>
              <wp:positionV relativeFrom="paragraph">
                <wp:posOffset>10064115</wp:posOffset>
              </wp:positionV>
              <wp:extent cx="161925" cy="187325"/>
              <wp:effectExtent l="0" t="0" r="0" b="0"/>
              <wp:wrapNone/>
              <wp:docPr id="10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62000" cy="187200"/>
                      </a:xfrm>
                      <a:custGeom>
                        <a:avLst/>
                        <a:gdLst>
                          <a:gd name="textAreaLeft" fmla="*/ 0 w 91800"/>
                          <a:gd name="textAreaRight" fmla="*/ 94680 w 91800"/>
                          <a:gd name="textAreaTop" fmla="*/ 0 h 106200"/>
                          <a:gd name="textAreaBottom" fmla="*/ 109080 h 1062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152400" h="177800" extrusionOk="0">
                            <a:moveTo>
                              <a:pt x="0" y="0"/>
                            </a:moveTo>
                            <a:lnTo>
                              <a:pt x="0" y="177800"/>
                            </a:lnTo>
                            <a:lnTo>
                              <a:pt x="152400" y="177800"/>
                            </a:lnTo>
                            <a:lnTo>
                              <a:pt x="1524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1889" w:rsidRDefault="00331889">
                          <w:pPr>
                            <w:pStyle w:val="user1"/>
                            <w:spacing w:line="266" w:lineRule="auto"/>
                            <w:ind w:left="60" w:firstLine="60"/>
                          </w:pPr>
                          <w:r>
                            <w:rPr>
                              <w:rFonts w:eastAsia="Times New Roman" w:cs="Times New Roman"/>
                              <w:color w:val="000000"/>
                              <w:sz w:val="24"/>
                            </w:rPr>
                            <w:t xml:space="preserve"> PAGE 3</w:t>
                          </w:r>
                        </w:p>
                      </w:txbxContent>
                    </wps:txbx>
                    <wps:bodyPr lIns="88920" tIns="38160" rIns="88920" bIns="3816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style="position:absolute;margin-left:475.45pt;margin-top:792.45pt;width:12.75pt;height:14.7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24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" adj="-11796480,,5400" path="m,l,177800r152400,l152400,,,xe" stroked="f" strokeweight="0">
              <v:stroke joinstyle="miter"/>
              <v:formulas/>
              <v:path arrowok="t" o:extrusionok="f" o:connecttype="custom" textboxrect="0,0,157181,182622"/>
              <v:textbox inset="2.47mm,1.06mm,2.47mm,1.06mm">
                <w:txbxContent>
                  <w:p w:rsidR="00331889" w:rsidRDefault="00331889">
                    <w:pPr>
                      <w:pStyle w:val="user1"/>
                      <w:spacing w:line="266" w:lineRule="auto"/>
                      <w:ind w:left="60" w:firstLine="60"/>
                    </w:pPr>
                    <w:r>
                      <w:rPr>
                        <w:rFonts w:eastAsia="Times New Roman" w:cs="Times New Roman"/>
                        <w:color w:val="000000"/>
                        <w:sz w:val="24"/>
                      </w:rPr>
                      <w:t xml:space="preserve"> PAGE 3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889" w:rsidRDefault="0033188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39D" w:rsidRDefault="00BB539D">
      <w:pPr>
        <w:pStyle w:val="normal1"/>
      </w:pPr>
      <w:r>
        <w:separator/>
      </w:r>
    </w:p>
  </w:footnote>
  <w:footnote w:type="continuationSeparator" w:id="0">
    <w:p w:rsidR="00BB539D" w:rsidRDefault="00BB539D">
      <w:pPr>
        <w:pStyle w:val="normal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AFA"/>
    <w:multiLevelType w:val="hybridMultilevel"/>
    <w:tmpl w:val="C93C8B68"/>
    <w:lvl w:ilvl="0" w:tplc="7FE85B68">
      <w:start w:val="1"/>
      <w:numFmt w:val="decimal"/>
      <w:lvlText w:val="%1)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sz w:val="24"/>
        <w:szCs w:val="24"/>
      </w:rPr>
    </w:lvl>
    <w:lvl w:ilvl="1" w:tplc="0BC83DF2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DC16C98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228C98F0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A386D0F6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076C2BEE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9D567C8A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41FCE5E2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9318A460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1" w15:restartNumberingAfterBreak="0">
    <w:nsid w:val="0F444A20"/>
    <w:multiLevelType w:val="hybridMultilevel"/>
    <w:tmpl w:val="F228702A"/>
    <w:lvl w:ilvl="0" w:tplc="5F105FF4">
      <w:start w:val="1"/>
      <w:numFmt w:val="decimal"/>
      <w:lvlText w:val="%1)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sz w:val="24"/>
        <w:szCs w:val="24"/>
      </w:rPr>
    </w:lvl>
    <w:lvl w:ilvl="1" w:tplc="AF8C26AA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C68A3BF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3998EA84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47A04B46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50122F28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67D03792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5BA65A4A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1E4EFDFC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2" w15:restartNumberingAfterBreak="0">
    <w:nsid w:val="1A185196"/>
    <w:multiLevelType w:val="hybridMultilevel"/>
    <w:tmpl w:val="294CCB6C"/>
    <w:lvl w:ilvl="0" w:tplc="3C4C83D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3248FDC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565C914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25C2CDEA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2ED06C90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3DFC46D4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AFA26B6A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25627202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3ADA06CA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3" w15:restartNumberingAfterBreak="0">
    <w:nsid w:val="2F0060E6"/>
    <w:multiLevelType w:val="hybridMultilevel"/>
    <w:tmpl w:val="2EDC3E2A"/>
    <w:lvl w:ilvl="0" w:tplc="411087FC">
      <w:start w:val="1"/>
      <w:numFmt w:val="bullet"/>
      <w:lvlText w:val="–"/>
      <w:lvlJc w:val="left"/>
      <w:pPr>
        <w:tabs>
          <w:tab w:val="num" w:pos="0"/>
        </w:tabs>
        <w:ind w:left="162" w:hanging="322"/>
      </w:pPr>
      <w:rPr>
        <w:rFonts w:ascii="Times New Roman" w:hAnsi="Times New Roman" w:cs="Times New Roman" w:hint="default"/>
        <w:sz w:val="24"/>
        <w:szCs w:val="24"/>
      </w:rPr>
    </w:lvl>
    <w:lvl w:ilvl="1" w:tplc="784EDB72">
      <w:numFmt w:val="bullet"/>
      <w:lvlText w:val=""/>
      <w:lvlJc w:val="left"/>
      <w:pPr>
        <w:tabs>
          <w:tab w:val="num" w:pos="0"/>
        </w:tabs>
        <w:ind w:left="1110" w:hanging="322"/>
      </w:pPr>
      <w:rPr>
        <w:rFonts w:ascii="Symbol" w:hAnsi="Symbol" w:cs="Symbol" w:hint="default"/>
      </w:rPr>
    </w:lvl>
    <w:lvl w:ilvl="2" w:tplc="4E6CF742">
      <w:numFmt w:val="bullet"/>
      <w:lvlText w:val=""/>
      <w:lvlJc w:val="left"/>
      <w:pPr>
        <w:tabs>
          <w:tab w:val="num" w:pos="0"/>
        </w:tabs>
        <w:ind w:left="2061" w:hanging="322"/>
      </w:pPr>
      <w:rPr>
        <w:rFonts w:ascii="Symbol" w:hAnsi="Symbol" w:cs="Symbol" w:hint="default"/>
      </w:rPr>
    </w:lvl>
    <w:lvl w:ilvl="3" w:tplc="5D1EB148">
      <w:numFmt w:val="bullet"/>
      <w:lvlText w:val=""/>
      <w:lvlJc w:val="left"/>
      <w:pPr>
        <w:tabs>
          <w:tab w:val="num" w:pos="0"/>
        </w:tabs>
        <w:ind w:left="3011" w:hanging="322"/>
      </w:pPr>
      <w:rPr>
        <w:rFonts w:ascii="Symbol" w:hAnsi="Symbol" w:cs="Symbol" w:hint="default"/>
      </w:rPr>
    </w:lvl>
    <w:lvl w:ilvl="4" w:tplc="8CCE2A7A">
      <w:numFmt w:val="bullet"/>
      <w:lvlText w:val=""/>
      <w:lvlJc w:val="left"/>
      <w:pPr>
        <w:tabs>
          <w:tab w:val="num" w:pos="0"/>
        </w:tabs>
        <w:ind w:left="3962" w:hanging="322"/>
      </w:pPr>
      <w:rPr>
        <w:rFonts w:ascii="Symbol" w:hAnsi="Symbol" w:cs="Symbol" w:hint="default"/>
      </w:rPr>
    </w:lvl>
    <w:lvl w:ilvl="5" w:tplc="F5EE3DE6">
      <w:numFmt w:val="bullet"/>
      <w:lvlText w:val=""/>
      <w:lvlJc w:val="left"/>
      <w:pPr>
        <w:tabs>
          <w:tab w:val="num" w:pos="0"/>
        </w:tabs>
        <w:ind w:left="4913" w:hanging="322"/>
      </w:pPr>
      <w:rPr>
        <w:rFonts w:ascii="Symbol" w:hAnsi="Symbol" w:cs="Symbol" w:hint="default"/>
      </w:rPr>
    </w:lvl>
    <w:lvl w:ilvl="6" w:tplc="024A3478">
      <w:numFmt w:val="bullet"/>
      <w:lvlText w:val=""/>
      <w:lvlJc w:val="left"/>
      <w:pPr>
        <w:tabs>
          <w:tab w:val="num" w:pos="0"/>
        </w:tabs>
        <w:ind w:left="5863" w:hanging="322"/>
      </w:pPr>
      <w:rPr>
        <w:rFonts w:ascii="Symbol" w:hAnsi="Symbol" w:cs="Symbol" w:hint="default"/>
      </w:rPr>
    </w:lvl>
    <w:lvl w:ilvl="7" w:tplc="5B2E7128">
      <w:numFmt w:val="bullet"/>
      <w:lvlText w:val=""/>
      <w:lvlJc w:val="left"/>
      <w:pPr>
        <w:tabs>
          <w:tab w:val="num" w:pos="0"/>
        </w:tabs>
        <w:ind w:left="6814" w:hanging="322"/>
      </w:pPr>
      <w:rPr>
        <w:rFonts w:ascii="Symbol" w:hAnsi="Symbol" w:cs="Symbol" w:hint="default"/>
      </w:rPr>
    </w:lvl>
    <w:lvl w:ilvl="8" w:tplc="7F0A2F66">
      <w:numFmt w:val="bullet"/>
      <w:lvlText w:val=""/>
      <w:lvlJc w:val="left"/>
      <w:pPr>
        <w:tabs>
          <w:tab w:val="num" w:pos="0"/>
        </w:tabs>
        <w:ind w:left="7765" w:hanging="322"/>
      </w:pPr>
      <w:rPr>
        <w:rFonts w:ascii="Symbol" w:hAnsi="Symbol" w:cs="Symbol" w:hint="default"/>
      </w:rPr>
    </w:lvl>
  </w:abstractNum>
  <w:abstractNum w:abstractNumId="4" w15:restartNumberingAfterBreak="0">
    <w:nsid w:val="31722749"/>
    <w:multiLevelType w:val="hybridMultilevel"/>
    <w:tmpl w:val="294CCB6C"/>
    <w:lvl w:ilvl="0" w:tplc="3C4C83D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3248FDC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565C914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25C2CDEA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2ED06C90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3DFC46D4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AFA26B6A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25627202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3ADA06CA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5" w15:restartNumberingAfterBreak="0">
    <w:nsid w:val="4A223375"/>
    <w:multiLevelType w:val="hybridMultilevel"/>
    <w:tmpl w:val="35E4E716"/>
    <w:lvl w:ilvl="0" w:tplc="13EC96C2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D6674"/>
    <w:multiLevelType w:val="hybridMultilevel"/>
    <w:tmpl w:val="7C5673B2"/>
    <w:lvl w:ilvl="0" w:tplc="CF12A328">
      <w:start w:val="1"/>
      <w:numFmt w:val="decimal"/>
      <w:lvlText w:val="%1)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sz w:val="24"/>
        <w:szCs w:val="24"/>
      </w:rPr>
    </w:lvl>
    <w:lvl w:ilvl="1" w:tplc="E36EA036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B2669598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67187618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15328238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1222231A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0A220B78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5AC484A4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309E8286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7" w15:restartNumberingAfterBreak="0">
    <w:nsid w:val="609F7C28"/>
    <w:multiLevelType w:val="hybridMultilevel"/>
    <w:tmpl w:val="96664F66"/>
    <w:lvl w:ilvl="0" w:tplc="60B223AC">
      <w:start w:val="1"/>
      <w:numFmt w:val="decimal"/>
      <w:lvlText w:val="%1.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i w:val="0"/>
        <w:sz w:val="24"/>
        <w:szCs w:val="24"/>
      </w:rPr>
    </w:lvl>
    <w:lvl w:ilvl="1" w:tplc="D022577C">
      <w:start w:val="1"/>
      <w:numFmt w:val="upperRoman"/>
      <w:lvlText w:val="%2."/>
      <w:lvlJc w:val="left"/>
      <w:pPr>
        <w:tabs>
          <w:tab w:val="num" w:pos="0"/>
        </w:tabs>
        <w:ind w:left="3702" w:hanging="428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 w:tplc="A8C05032">
      <w:numFmt w:val="bullet"/>
      <w:lvlText w:val=""/>
      <w:lvlJc w:val="left"/>
      <w:pPr>
        <w:tabs>
          <w:tab w:val="num" w:pos="0"/>
        </w:tabs>
        <w:ind w:left="4362" w:hanging="428"/>
      </w:pPr>
      <w:rPr>
        <w:rFonts w:ascii="Symbol" w:hAnsi="Symbol" w:cs="Symbol" w:hint="default"/>
      </w:rPr>
    </w:lvl>
    <w:lvl w:ilvl="3" w:tplc="E3BE845E">
      <w:numFmt w:val="bullet"/>
      <w:lvlText w:val=""/>
      <w:lvlJc w:val="left"/>
      <w:pPr>
        <w:tabs>
          <w:tab w:val="num" w:pos="0"/>
        </w:tabs>
        <w:ind w:left="5025" w:hanging="428"/>
      </w:pPr>
      <w:rPr>
        <w:rFonts w:ascii="Symbol" w:hAnsi="Symbol" w:cs="Symbol" w:hint="default"/>
      </w:rPr>
    </w:lvl>
    <w:lvl w:ilvl="4" w:tplc="8020CE08">
      <w:numFmt w:val="bullet"/>
      <w:lvlText w:val=""/>
      <w:lvlJc w:val="left"/>
      <w:pPr>
        <w:tabs>
          <w:tab w:val="num" w:pos="0"/>
        </w:tabs>
        <w:ind w:left="5688" w:hanging="428"/>
      </w:pPr>
      <w:rPr>
        <w:rFonts w:ascii="Symbol" w:hAnsi="Symbol" w:cs="Symbol" w:hint="default"/>
      </w:rPr>
    </w:lvl>
    <w:lvl w:ilvl="5" w:tplc="97E25DD8">
      <w:numFmt w:val="bullet"/>
      <w:lvlText w:val=""/>
      <w:lvlJc w:val="left"/>
      <w:pPr>
        <w:tabs>
          <w:tab w:val="num" w:pos="0"/>
        </w:tabs>
        <w:ind w:left="6351" w:hanging="428"/>
      </w:pPr>
      <w:rPr>
        <w:rFonts w:ascii="Symbol" w:hAnsi="Symbol" w:cs="Symbol" w:hint="default"/>
      </w:rPr>
    </w:lvl>
    <w:lvl w:ilvl="6" w:tplc="A68A6FA8">
      <w:numFmt w:val="bullet"/>
      <w:lvlText w:val=""/>
      <w:lvlJc w:val="left"/>
      <w:pPr>
        <w:tabs>
          <w:tab w:val="num" w:pos="0"/>
        </w:tabs>
        <w:ind w:left="7014" w:hanging="428"/>
      </w:pPr>
      <w:rPr>
        <w:rFonts w:ascii="Symbol" w:hAnsi="Symbol" w:cs="Symbol" w:hint="default"/>
      </w:rPr>
    </w:lvl>
    <w:lvl w:ilvl="7" w:tplc="FDD8E516">
      <w:numFmt w:val="bullet"/>
      <w:lvlText w:val=""/>
      <w:lvlJc w:val="left"/>
      <w:pPr>
        <w:tabs>
          <w:tab w:val="num" w:pos="0"/>
        </w:tabs>
        <w:ind w:left="7677" w:hanging="428"/>
      </w:pPr>
      <w:rPr>
        <w:rFonts w:ascii="Symbol" w:hAnsi="Symbol" w:cs="Symbol" w:hint="default"/>
      </w:rPr>
    </w:lvl>
    <w:lvl w:ilvl="8" w:tplc="2F9E0994">
      <w:numFmt w:val="bullet"/>
      <w:lvlText w:val=""/>
      <w:lvlJc w:val="left"/>
      <w:pPr>
        <w:tabs>
          <w:tab w:val="num" w:pos="0"/>
        </w:tabs>
        <w:ind w:left="8340" w:hanging="428"/>
      </w:pPr>
      <w:rPr>
        <w:rFonts w:ascii="Symbol" w:hAnsi="Symbol" w:cs="Symbol" w:hint="default"/>
      </w:rPr>
    </w:lvl>
  </w:abstractNum>
  <w:abstractNum w:abstractNumId="8" w15:restartNumberingAfterBreak="0">
    <w:nsid w:val="60ED343C"/>
    <w:multiLevelType w:val="hybridMultilevel"/>
    <w:tmpl w:val="294CCB6C"/>
    <w:lvl w:ilvl="0" w:tplc="3C4C83D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3248FDC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565C914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25C2CDEA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2ED06C90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3DFC46D4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AFA26B6A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25627202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3ADA06CA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9" w15:restartNumberingAfterBreak="0">
    <w:nsid w:val="69523B6B"/>
    <w:multiLevelType w:val="hybridMultilevel"/>
    <w:tmpl w:val="54AA5874"/>
    <w:lvl w:ilvl="0" w:tplc="CBAAF25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85E988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308CC9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EF0067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560DB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0F830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BF607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560856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C4E1D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BB4186B"/>
    <w:multiLevelType w:val="hybridMultilevel"/>
    <w:tmpl w:val="C93C8B68"/>
    <w:lvl w:ilvl="0" w:tplc="7FE85B68">
      <w:start w:val="1"/>
      <w:numFmt w:val="decimal"/>
      <w:lvlText w:val="%1)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sz w:val="24"/>
        <w:szCs w:val="24"/>
      </w:rPr>
    </w:lvl>
    <w:lvl w:ilvl="1" w:tplc="0BC83DF2">
      <w:numFmt w:val="bullet"/>
      <w:lvlText w:val=""/>
      <w:lvlJc w:val="left"/>
      <w:pPr>
        <w:tabs>
          <w:tab w:val="num" w:pos="0"/>
        </w:tabs>
        <w:ind w:left="1110" w:hanging="425"/>
      </w:pPr>
      <w:rPr>
        <w:rFonts w:ascii="Symbol" w:hAnsi="Symbol" w:cs="Symbol" w:hint="default"/>
      </w:rPr>
    </w:lvl>
    <w:lvl w:ilvl="2" w:tplc="DC16C982">
      <w:numFmt w:val="bullet"/>
      <w:lvlText w:val=""/>
      <w:lvlJc w:val="left"/>
      <w:pPr>
        <w:tabs>
          <w:tab w:val="num" w:pos="0"/>
        </w:tabs>
        <w:ind w:left="2061" w:hanging="425"/>
      </w:pPr>
      <w:rPr>
        <w:rFonts w:ascii="Symbol" w:hAnsi="Symbol" w:cs="Symbol" w:hint="default"/>
      </w:rPr>
    </w:lvl>
    <w:lvl w:ilvl="3" w:tplc="228C98F0">
      <w:numFmt w:val="bullet"/>
      <w:lvlText w:val=""/>
      <w:lvlJc w:val="left"/>
      <w:pPr>
        <w:tabs>
          <w:tab w:val="num" w:pos="0"/>
        </w:tabs>
        <w:ind w:left="3011" w:hanging="425"/>
      </w:pPr>
      <w:rPr>
        <w:rFonts w:ascii="Symbol" w:hAnsi="Symbol" w:cs="Symbol" w:hint="default"/>
      </w:rPr>
    </w:lvl>
    <w:lvl w:ilvl="4" w:tplc="A386D0F6">
      <w:numFmt w:val="bullet"/>
      <w:lvlText w:val=""/>
      <w:lvlJc w:val="left"/>
      <w:pPr>
        <w:tabs>
          <w:tab w:val="num" w:pos="0"/>
        </w:tabs>
        <w:ind w:left="3962" w:hanging="425"/>
      </w:pPr>
      <w:rPr>
        <w:rFonts w:ascii="Symbol" w:hAnsi="Symbol" w:cs="Symbol" w:hint="default"/>
      </w:rPr>
    </w:lvl>
    <w:lvl w:ilvl="5" w:tplc="076C2BEE">
      <w:numFmt w:val="bullet"/>
      <w:lvlText w:val=""/>
      <w:lvlJc w:val="left"/>
      <w:pPr>
        <w:tabs>
          <w:tab w:val="num" w:pos="0"/>
        </w:tabs>
        <w:ind w:left="4913" w:hanging="425"/>
      </w:pPr>
      <w:rPr>
        <w:rFonts w:ascii="Symbol" w:hAnsi="Symbol" w:cs="Symbol" w:hint="default"/>
      </w:rPr>
    </w:lvl>
    <w:lvl w:ilvl="6" w:tplc="9D567C8A">
      <w:numFmt w:val="bullet"/>
      <w:lvlText w:val=""/>
      <w:lvlJc w:val="left"/>
      <w:pPr>
        <w:tabs>
          <w:tab w:val="num" w:pos="0"/>
        </w:tabs>
        <w:ind w:left="5863" w:hanging="425"/>
      </w:pPr>
      <w:rPr>
        <w:rFonts w:ascii="Symbol" w:hAnsi="Symbol" w:cs="Symbol" w:hint="default"/>
      </w:rPr>
    </w:lvl>
    <w:lvl w:ilvl="7" w:tplc="41FCE5E2">
      <w:numFmt w:val="bullet"/>
      <w:lvlText w:val=""/>
      <w:lvlJc w:val="left"/>
      <w:pPr>
        <w:tabs>
          <w:tab w:val="num" w:pos="0"/>
        </w:tabs>
        <w:ind w:left="6814" w:hanging="425"/>
      </w:pPr>
      <w:rPr>
        <w:rFonts w:ascii="Symbol" w:hAnsi="Symbol" w:cs="Symbol" w:hint="default"/>
      </w:rPr>
    </w:lvl>
    <w:lvl w:ilvl="8" w:tplc="9318A460">
      <w:numFmt w:val="bullet"/>
      <w:lvlText w:val=""/>
      <w:lvlJc w:val="left"/>
      <w:pPr>
        <w:tabs>
          <w:tab w:val="num" w:pos="0"/>
        </w:tabs>
        <w:ind w:left="7765" w:hanging="425"/>
      </w:pPr>
      <w:rPr>
        <w:rFonts w:ascii="Symbol" w:hAnsi="Symbol" w:cs="Symbol" w:hint="default"/>
      </w:rPr>
    </w:lvl>
  </w:abstractNum>
  <w:abstractNum w:abstractNumId="11" w15:restartNumberingAfterBreak="0">
    <w:nsid w:val="70DF7E34"/>
    <w:multiLevelType w:val="hybridMultilevel"/>
    <w:tmpl w:val="96664F66"/>
    <w:lvl w:ilvl="0" w:tplc="60B223AC">
      <w:start w:val="1"/>
      <w:numFmt w:val="decimal"/>
      <w:lvlText w:val="%1."/>
      <w:lvlJc w:val="left"/>
      <w:pPr>
        <w:tabs>
          <w:tab w:val="num" w:pos="0"/>
        </w:tabs>
        <w:ind w:left="162" w:hanging="425"/>
      </w:pPr>
      <w:rPr>
        <w:rFonts w:ascii="Times New Roman" w:eastAsia="Times New Roman" w:hAnsi="Times New Roman" w:cs="Times New Roman"/>
        <w:i w:val="0"/>
        <w:sz w:val="24"/>
        <w:szCs w:val="24"/>
      </w:rPr>
    </w:lvl>
    <w:lvl w:ilvl="1" w:tplc="D022577C">
      <w:start w:val="1"/>
      <w:numFmt w:val="upperRoman"/>
      <w:lvlText w:val="%2."/>
      <w:lvlJc w:val="left"/>
      <w:pPr>
        <w:tabs>
          <w:tab w:val="num" w:pos="0"/>
        </w:tabs>
        <w:ind w:left="3702" w:hanging="428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 w:tplc="A8C05032">
      <w:numFmt w:val="bullet"/>
      <w:lvlText w:val=""/>
      <w:lvlJc w:val="left"/>
      <w:pPr>
        <w:tabs>
          <w:tab w:val="num" w:pos="0"/>
        </w:tabs>
        <w:ind w:left="4362" w:hanging="428"/>
      </w:pPr>
      <w:rPr>
        <w:rFonts w:ascii="Symbol" w:hAnsi="Symbol" w:cs="Symbol" w:hint="default"/>
      </w:rPr>
    </w:lvl>
    <w:lvl w:ilvl="3" w:tplc="E3BE845E">
      <w:numFmt w:val="bullet"/>
      <w:lvlText w:val=""/>
      <w:lvlJc w:val="left"/>
      <w:pPr>
        <w:tabs>
          <w:tab w:val="num" w:pos="0"/>
        </w:tabs>
        <w:ind w:left="5025" w:hanging="428"/>
      </w:pPr>
      <w:rPr>
        <w:rFonts w:ascii="Symbol" w:hAnsi="Symbol" w:cs="Symbol" w:hint="default"/>
      </w:rPr>
    </w:lvl>
    <w:lvl w:ilvl="4" w:tplc="8020CE08">
      <w:numFmt w:val="bullet"/>
      <w:lvlText w:val=""/>
      <w:lvlJc w:val="left"/>
      <w:pPr>
        <w:tabs>
          <w:tab w:val="num" w:pos="0"/>
        </w:tabs>
        <w:ind w:left="5688" w:hanging="428"/>
      </w:pPr>
      <w:rPr>
        <w:rFonts w:ascii="Symbol" w:hAnsi="Symbol" w:cs="Symbol" w:hint="default"/>
      </w:rPr>
    </w:lvl>
    <w:lvl w:ilvl="5" w:tplc="97E25DD8">
      <w:numFmt w:val="bullet"/>
      <w:lvlText w:val=""/>
      <w:lvlJc w:val="left"/>
      <w:pPr>
        <w:tabs>
          <w:tab w:val="num" w:pos="0"/>
        </w:tabs>
        <w:ind w:left="6351" w:hanging="428"/>
      </w:pPr>
      <w:rPr>
        <w:rFonts w:ascii="Symbol" w:hAnsi="Symbol" w:cs="Symbol" w:hint="default"/>
      </w:rPr>
    </w:lvl>
    <w:lvl w:ilvl="6" w:tplc="A68A6FA8">
      <w:numFmt w:val="bullet"/>
      <w:lvlText w:val=""/>
      <w:lvlJc w:val="left"/>
      <w:pPr>
        <w:tabs>
          <w:tab w:val="num" w:pos="0"/>
        </w:tabs>
        <w:ind w:left="7014" w:hanging="428"/>
      </w:pPr>
      <w:rPr>
        <w:rFonts w:ascii="Symbol" w:hAnsi="Symbol" w:cs="Symbol" w:hint="default"/>
      </w:rPr>
    </w:lvl>
    <w:lvl w:ilvl="7" w:tplc="FDD8E516">
      <w:numFmt w:val="bullet"/>
      <w:lvlText w:val=""/>
      <w:lvlJc w:val="left"/>
      <w:pPr>
        <w:tabs>
          <w:tab w:val="num" w:pos="0"/>
        </w:tabs>
        <w:ind w:left="7677" w:hanging="428"/>
      </w:pPr>
      <w:rPr>
        <w:rFonts w:ascii="Symbol" w:hAnsi="Symbol" w:cs="Symbol" w:hint="default"/>
      </w:rPr>
    </w:lvl>
    <w:lvl w:ilvl="8" w:tplc="2F9E0994">
      <w:numFmt w:val="bullet"/>
      <w:lvlText w:val=""/>
      <w:lvlJc w:val="left"/>
      <w:pPr>
        <w:tabs>
          <w:tab w:val="num" w:pos="0"/>
        </w:tabs>
        <w:ind w:left="8340" w:hanging="428"/>
      </w:pPr>
      <w:rPr>
        <w:rFonts w:ascii="Symbol" w:hAnsi="Symbol" w:cs="Symbol" w:hint="default"/>
      </w:rPr>
    </w:lvl>
  </w:abstractNum>
  <w:abstractNum w:abstractNumId="12" w15:restartNumberingAfterBreak="0">
    <w:nsid w:val="7349076C"/>
    <w:multiLevelType w:val="hybridMultilevel"/>
    <w:tmpl w:val="C566569A"/>
    <w:lvl w:ilvl="0" w:tplc="AB580330">
      <w:start w:val="1"/>
      <w:numFmt w:val="decimal"/>
      <w:lvlText w:val="%1)"/>
      <w:lvlJc w:val="left"/>
      <w:pPr>
        <w:tabs>
          <w:tab w:val="num" w:pos="-18"/>
        </w:tabs>
        <w:ind w:left="1276" w:hanging="425"/>
      </w:pPr>
      <w:rPr>
        <w:rFonts w:ascii="Times New Roman" w:eastAsia="Times New Roman" w:hAnsi="Times New Roman" w:cs="Times New Roman"/>
        <w:sz w:val="24"/>
        <w:szCs w:val="24"/>
      </w:rPr>
    </w:lvl>
    <w:lvl w:ilvl="1" w:tplc="C9A2D2F8">
      <w:numFmt w:val="bullet"/>
      <w:lvlText w:val=""/>
      <w:lvlJc w:val="left"/>
      <w:pPr>
        <w:tabs>
          <w:tab w:val="num" w:pos="0"/>
        </w:tabs>
        <w:ind w:left="2136" w:hanging="425"/>
      </w:pPr>
      <w:rPr>
        <w:rFonts w:ascii="Symbol" w:hAnsi="Symbol" w:cs="Symbol" w:hint="default"/>
      </w:rPr>
    </w:lvl>
    <w:lvl w:ilvl="2" w:tplc="1F0EE538">
      <w:numFmt w:val="bullet"/>
      <w:lvlText w:val=""/>
      <w:lvlJc w:val="left"/>
      <w:pPr>
        <w:tabs>
          <w:tab w:val="num" w:pos="0"/>
        </w:tabs>
        <w:ind w:left="2973" w:hanging="425"/>
      </w:pPr>
      <w:rPr>
        <w:rFonts w:ascii="Symbol" w:hAnsi="Symbol" w:cs="Symbol" w:hint="default"/>
      </w:rPr>
    </w:lvl>
    <w:lvl w:ilvl="3" w:tplc="12F2473A">
      <w:numFmt w:val="bullet"/>
      <w:lvlText w:val=""/>
      <w:lvlJc w:val="left"/>
      <w:pPr>
        <w:tabs>
          <w:tab w:val="num" w:pos="0"/>
        </w:tabs>
        <w:ind w:left="3809" w:hanging="425"/>
      </w:pPr>
      <w:rPr>
        <w:rFonts w:ascii="Symbol" w:hAnsi="Symbol" w:cs="Symbol" w:hint="default"/>
      </w:rPr>
    </w:lvl>
    <w:lvl w:ilvl="4" w:tplc="0BAE640C">
      <w:numFmt w:val="bullet"/>
      <w:lvlText w:val=""/>
      <w:lvlJc w:val="left"/>
      <w:pPr>
        <w:tabs>
          <w:tab w:val="num" w:pos="0"/>
        </w:tabs>
        <w:ind w:left="4646" w:hanging="425"/>
      </w:pPr>
      <w:rPr>
        <w:rFonts w:ascii="Symbol" w:hAnsi="Symbol" w:cs="Symbol" w:hint="default"/>
      </w:rPr>
    </w:lvl>
    <w:lvl w:ilvl="5" w:tplc="C0C01706">
      <w:numFmt w:val="bullet"/>
      <w:lvlText w:val=""/>
      <w:lvlJc w:val="left"/>
      <w:pPr>
        <w:tabs>
          <w:tab w:val="num" w:pos="0"/>
        </w:tabs>
        <w:ind w:left="5483" w:hanging="425"/>
      </w:pPr>
      <w:rPr>
        <w:rFonts w:ascii="Symbol" w:hAnsi="Symbol" w:cs="Symbol" w:hint="default"/>
      </w:rPr>
    </w:lvl>
    <w:lvl w:ilvl="6" w:tplc="8C0ACD9C">
      <w:numFmt w:val="bullet"/>
      <w:lvlText w:val=""/>
      <w:lvlJc w:val="left"/>
      <w:pPr>
        <w:tabs>
          <w:tab w:val="num" w:pos="0"/>
        </w:tabs>
        <w:ind w:left="6319" w:hanging="425"/>
      </w:pPr>
      <w:rPr>
        <w:rFonts w:ascii="Symbol" w:hAnsi="Symbol" w:cs="Symbol" w:hint="default"/>
      </w:rPr>
    </w:lvl>
    <w:lvl w:ilvl="7" w:tplc="56740F60">
      <w:numFmt w:val="bullet"/>
      <w:lvlText w:val=""/>
      <w:lvlJc w:val="left"/>
      <w:pPr>
        <w:tabs>
          <w:tab w:val="num" w:pos="0"/>
        </w:tabs>
        <w:ind w:left="7156" w:hanging="425"/>
      </w:pPr>
      <w:rPr>
        <w:rFonts w:ascii="Symbol" w:hAnsi="Symbol" w:cs="Symbol" w:hint="default"/>
      </w:rPr>
    </w:lvl>
    <w:lvl w:ilvl="8" w:tplc="3BC4444A">
      <w:numFmt w:val="bullet"/>
      <w:lvlText w:val=""/>
      <w:lvlJc w:val="left"/>
      <w:pPr>
        <w:tabs>
          <w:tab w:val="num" w:pos="0"/>
        </w:tabs>
        <w:ind w:left="7993" w:hanging="425"/>
      </w:pPr>
      <w:rPr>
        <w:rFonts w:ascii="Symbol" w:hAnsi="Symbol" w:cs="Symbol" w:hint="default"/>
      </w:r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0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177"/>
    <w:rsid w:val="0006286F"/>
    <w:rsid w:val="00067245"/>
    <w:rsid w:val="0008045C"/>
    <w:rsid w:val="0008076E"/>
    <w:rsid w:val="0009298B"/>
    <w:rsid w:val="000C7BF9"/>
    <w:rsid w:val="001140E1"/>
    <w:rsid w:val="00147177"/>
    <w:rsid w:val="001D047A"/>
    <w:rsid w:val="002529BF"/>
    <w:rsid w:val="00281ED6"/>
    <w:rsid w:val="002F09BB"/>
    <w:rsid w:val="002F4025"/>
    <w:rsid w:val="002F46CC"/>
    <w:rsid w:val="002F651D"/>
    <w:rsid w:val="00302DA2"/>
    <w:rsid w:val="00315499"/>
    <w:rsid w:val="00331889"/>
    <w:rsid w:val="003453D1"/>
    <w:rsid w:val="0036301A"/>
    <w:rsid w:val="00395733"/>
    <w:rsid w:val="003A36FE"/>
    <w:rsid w:val="003C354F"/>
    <w:rsid w:val="00434ED9"/>
    <w:rsid w:val="00443EC3"/>
    <w:rsid w:val="00457046"/>
    <w:rsid w:val="00463AE8"/>
    <w:rsid w:val="004663FD"/>
    <w:rsid w:val="0047697D"/>
    <w:rsid w:val="00484F8C"/>
    <w:rsid w:val="004B11E9"/>
    <w:rsid w:val="004E1DBB"/>
    <w:rsid w:val="004E29E9"/>
    <w:rsid w:val="00507A1A"/>
    <w:rsid w:val="00540FE5"/>
    <w:rsid w:val="005566E0"/>
    <w:rsid w:val="005775D3"/>
    <w:rsid w:val="005C6061"/>
    <w:rsid w:val="00622B0A"/>
    <w:rsid w:val="00680566"/>
    <w:rsid w:val="006A2623"/>
    <w:rsid w:val="006D47B4"/>
    <w:rsid w:val="00700B20"/>
    <w:rsid w:val="007417E1"/>
    <w:rsid w:val="00754156"/>
    <w:rsid w:val="00766FAC"/>
    <w:rsid w:val="0077234E"/>
    <w:rsid w:val="00795F00"/>
    <w:rsid w:val="007C11F4"/>
    <w:rsid w:val="007F3556"/>
    <w:rsid w:val="00800415"/>
    <w:rsid w:val="00812418"/>
    <w:rsid w:val="00825DA6"/>
    <w:rsid w:val="00831614"/>
    <w:rsid w:val="008330A6"/>
    <w:rsid w:val="00841C1B"/>
    <w:rsid w:val="00857D95"/>
    <w:rsid w:val="00867BC3"/>
    <w:rsid w:val="00897A92"/>
    <w:rsid w:val="0091155B"/>
    <w:rsid w:val="00915B44"/>
    <w:rsid w:val="00987D26"/>
    <w:rsid w:val="00996C58"/>
    <w:rsid w:val="009A3A32"/>
    <w:rsid w:val="009B4BE2"/>
    <w:rsid w:val="00A34D20"/>
    <w:rsid w:val="00A54ECF"/>
    <w:rsid w:val="00A63985"/>
    <w:rsid w:val="00A97C2F"/>
    <w:rsid w:val="00AF61E1"/>
    <w:rsid w:val="00BB539D"/>
    <w:rsid w:val="00BC4771"/>
    <w:rsid w:val="00BD67B7"/>
    <w:rsid w:val="00BD75DD"/>
    <w:rsid w:val="00C00426"/>
    <w:rsid w:val="00C06E19"/>
    <w:rsid w:val="00C52030"/>
    <w:rsid w:val="00C820B1"/>
    <w:rsid w:val="00CA527C"/>
    <w:rsid w:val="00D376ED"/>
    <w:rsid w:val="00D417EA"/>
    <w:rsid w:val="00D67EE7"/>
    <w:rsid w:val="00D86BC1"/>
    <w:rsid w:val="00D967F2"/>
    <w:rsid w:val="00DC0772"/>
    <w:rsid w:val="00DF1604"/>
    <w:rsid w:val="00E0502D"/>
    <w:rsid w:val="00E066EF"/>
    <w:rsid w:val="00E100FB"/>
    <w:rsid w:val="00E3102F"/>
    <w:rsid w:val="00E82F6B"/>
    <w:rsid w:val="00EB1361"/>
    <w:rsid w:val="00EB5627"/>
    <w:rsid w:val="00F03A1D"/>
    <w:rsid w:val="00F648DA"/>
    <w:rsid w:val="00F96578"/>
    <w:rsid w:val="00FA5447"/>
    <w:rsid w:val="00FC1916"/>
    <w:rsid w:val="00FC4925"/>
    <w:rsid w:val="00FE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2974E76"/>
  <w15:docId w15:val="{6D1B3742-68CF-4F85-8D50-91B4289F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Noto Serif CJK SC" w:hAnsi="Times New Roman" w:cs="FreeSans"/>
        <w:sz w:val="22"/>
        <w:szCs w:val="22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normal1"/>
    <w:next w:val="normal1"/>
    <w:link w:val="10"/>
    <w:qFormat/>
    <w:pPr>
      <w:ind w:left="528" w:hanging="428"/>
      <w:outlineLvl w:val="0"/>
    </w:pPr>
    <w:rPr>
      <w:rFonts w:eastAsia="Times New Roman" w:cs="Times New Roman"/>
      <w:b/>
      <w:bCs/>
      <w:sz w:val="24"/>
      <w:szCs w:val="24"/>
    </w:rPr>
  </w:style>
  <w:style w:type="paragraph" w:styleId="2">
    <w:name w:val="heading 2"/>
    <w:basedOn w:val="normal1"/>
    <w:next w:val="normal1"/>
    <w:link w:val="20"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normal1"/>
    <w:next w:val="normal1"/>
    <w:link w:val="30"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normal1"/>
    <w:next w:val="normal1"/>
    <w:link w:val="40"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normal1"/>
    <w:next w:val="normal1"/>
    <w:link w:val="50"/>
    <w:qFormat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normal1"/>
    <w:next w:val="normal1"/>
    <w:link w:val="60"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Заголовок Знак"/>
    <w:link w:val="a6"/>
    <w:uiPriority w:val="10"/>
    <w:rPr>
      <w:sz w:val="48"/>
      <w:szCs w:val="48"/>
    </w:rPr>
  </w:style>
  <w:style w:type="character" w:customStyle="1" w:styleId="a7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character" w:customStyle="1" w:styleId="ad">
    <w:name w:val="Нижний колонтитул Знак"/>
    <w:link w:val="ae"/>
    <w:uiPriority w:val="99"/>
  </w:style>
  <w:style w:type="character" w:customStyle="1" w:styleId="af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Hyperlink"/>
    <w:rPr>
      <w:color w:val="000080"/>
      <w:u w:val="single"/>
    </w:rPr>
  </w:style>
  <w:style w:type="paragraph" w:styleId="a6">
    <w:name w:val="Title"/>
    <w:basedOn w:val="normal1"/>
    <w:next w:val="afb"/>
    <w:link w:val="a5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  <w:rPr>
      <w:rFonts w:ascii="PT Astra Serif" w:hAnsi="PT Astra Serif"/>
    </w:rPr>
  </w:style>
  <w:style w:type="paragraph" w:styleId="af0">
    <w:name w:val="caption"/>
    <w:basedOn w:val="a"/>
    <w:link w:val="af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/>
    </w:rPr>
  </w:style>
  <w:style w:type="paragraph" w:customStyle="1" w:styleId="user">
    <w:name w:val="Заголовок (user)"/>
    <w:basedOn w:val="a"/>
    <w:next w:val="afb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/>
    </w:rPr>
  </w:style>
  <w:style w:type="paragraph" w:customStyle="1" w:styleId="normal1">
    <w:name w:val="normal1"/>
    <w:qFormat/>
    <w:pPr>
      <w:widowControl w:val="0"/>
    </w:pPr>
  </w:style>
  <w:style w:type="paragraph" w:styleId="a8">
    <w:name w:val="Subtitle"/>
    <w:basedOn w:val="normal1"/>
    <w:next w:val="normal1"/>
    <w:link w:val="a7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HeaderandFooter">
    <w:name w:val="Header and Footer"/>
    <w:basedOn w:val="a"/>
    <w:qFormat/>
  </w:style>
  <w:style w:type="paragraph" w:styleId="ae">
    <w:name w:val="footer"/>
    <w:basedOn w:val="HeaderandFooter"/>
    <w:link w:val="ad"/>
  </w:style>
  <w:style w:type="paragraph" w:customStyle="1" w:styleId="user1">
    <w:name w:val="Содержимое врезки (user)"/>
    <w:basedOn w:val="a"/>
    <w:qFormat/>
  </w:style>
  <w:style w:type="paragraph" w:customStyle="1" w:styleId="afe">
    <w:name w:val="Содержимое врезки"/>
    <w:basedOn w:val="a"/>
    <w:qFormat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sid w:val="0047697D"/>
    <w:rPr>
      <w:rFonts w:ascii="Segoe UI" w:hAnsi="Segoe UI" w:cs="Mangal"/>
      <w:sz w:val="18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47697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0590B-E43F-48D9-A340-69BB8D860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8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Биева Юлия Александровна</cp:lastModifiedBy>
  <cp:revision>45</cp:revision>
  <cp:lastPrinted>2026-09-11T08:59:00Z</cp:lastPrinted>
  <dcterms:created xsi:type="dcterms:W3CDTF">2026-02-02T11:09:00Z</dcterms:created>
  <dcterms:modified xsi:type="dcterms:W3CDTF">2026-09-11T09:02:00Z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2024-10-16T00:00:00Z</vt:lpwstr>
  </property>
  <property fmtid="{D5CDD505-2E9C-101B-9397-08002B2CF9AE}" pid="3" name="Creator">
    <vt:lpwstr>PDF24 Creator</vt:lpwstr>
  </property>
  <property fmtid="{D5CDD505-2E9C-101B-9397-08002B2CF9AE}" pid="4" name="LastSaved">
    <vt:lpwstr>2024-10-16T00:00:00Z</vt:lpwstr>
  </property>
</Properties>
</file>